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048D" w14:textId="77777777" w:rsidR="00BE1EB3" w:rsidRPr="00BE1EB3" w:rsidRDefault="00BE1EB3" w:rsidP="00BE1EB3">
      <w:pPr>
        <w:pStyle w:val="KommentarStandart"/>
        <w:spacing w:before="720"/>
        <w:jc w:val="center"/>
        <w:rPr>
          <w:lang w:val="fr-CH"/>
        </w:rPr>
      </w:pPr>
      <w:r w:rsidRPr="00BE1EB3">
        <w:rPr>
          <w:lang w:val="fr-CH"/>
        </w:rPr>
        <w:t>(Logo du service d'achat juridiquement compétent)</w:t>
      </w:r>
    </w:p>
    <w:p w14:paraId="671B4C4B" w14:textId="77777777" w:rsidR="00BE1EB3" w:rsidRPr="001619BB" w:rsidRDefault="00BE1EB3" w:rsidP="00BE1EB3">
      <w:pPr>
        <w:pStyle w:val="Hauptberschrift"/>
        <w:jc w:val="center"/>
        <w:rPr>
          <w:lang w:val="fr-CH"/>
        </w:rPr>
      </w:pPr>
      <w:r w:rsidRPr="001619BB">
        <w:rPr>
          <w:lang w:val="fr-CH"/>
        </w:rPr>
        <w:t>Contrat</w:t>
      </w:r>
    </w:p>
    <w:p w14:paraId="146CA399" w14:textId="77777777" w:rsidR="00BE1EB3" w:rsidRPr="001619BB" w:rsidRDefault="00BE1EB3" w:rsidP="00BE1EB3">
      <w:pPr>
        <w:pStyle w:val="Hauptberschrift"/>
        <w:jc w:val="center"/>
        <w:rPr>
          <w:rFonts w:eastAsia="Times New Roman"/>
          <w:lang w:val="fr-CH"/>
        </w:rPr>
      </w:pPr>
      <w:r w:rsidRPr="001619BB">
        <w:rPr>
          <w:rFonts w:eastAsia="Times New Roman"/>
          <w:lang w:val="fr-CH"/>
        </w:rPr>
        <w:t>relatif à la fourniture de services informatiques (mandat)</w:t>
      </w:r>
    </w:p>
    <w:p w14:paraId="1C725EA6" w14:textId="77777777" w:rsidR="00BE1EB3" w:rsidRPr="00BE1EB3" w:rsidRDefault="00BE1EB3" w:rsidP="00BE1EB3">
      <w:pPr>
        <w:pStyle w:val="KommentarStandart"/>
        <w:spacing w:before="240" w:after="480"/>
        <w:rPr>
          <w:lang w:val="fr-CH"/>
        </w:rPr>
      </w:pPr>
      <w:r w:rsidRPr="00BE1EB3">
        <w:rPr>
          <w:lang w:val="fr-CH"/>
        </w:rPr>
        <w:t>(brève description du mandat / numéro de contrat / numéro de référence interne)</w:t>
      </w:r>
    </w:p>
    <w:p w14:paraId="49382A50" w14:textId="77777777" w:rsidR="00BE1EB3" w:rsidRPr="00BE1EB3" w:rsidRDefault="00BE1EB3" w:rsidP="00BE1EB3">
      <w:pPr>
        <w:pStyle w:val="Standart"/>
        <w:spacing w:before="120"/>
        <w:jc w:val="center"/>
        <w:rPr>
          <w:b/>
          <w:lang w:val="fr-CH"/>
        </w:rPr>
      </w:pPr>
      <w:r w:rsidRPr="00BE1EB3">
        <w:rPr>
          <w:b/>
          <w:lang w:val="fr-CH"/>
        </w:rPr>
        <w:t>conclu entre</w:t>
      </w:r>
    </w:p>
    <w:p w14:paraId="43DD6E82" w14:textId="77777777" w:rsidR="00BE1EB3" w:rsidRPr="00BE1EB3" w:rsidRDefault="00BE1EB3" w:rsidP="00BE1EB3">
      <w:pPr>
        <w:pStyle w:val="Standart"/>
        <w:spacing w:before="240"/>
        <w:jc w:val="center"/>
        <w:rPr>
          <w:b/>
          <w:lang w:val="fr-CH"/>
        </w:rPr>
      </w:pPr>
      <w:r w:rsidRPr="00BE1EB3">
        <w:rPr>
          <w:b/>
          <w:lang w:val="fr-CH"/>
        </w:rPr>
        <w:t>la Confédération suisse, représentée par</w:t>
      </w:r>
    </w:p>
    <w:p w14:paraId="18273538" w14:textId="77777777" w:rsidR="00BE1EB3" w:rsidRPr="00412B01" w:rsidRDefault="00BE1EB3" w:rsidP="00BE1EB3">
      <w:pPr>
        <w:pStyle w:val="KommentarStandart"/>
        <w:jc w:val="center"/>
        <w:rPr>
          <w:lang w:val="fr-CH"/>
        </w:rPr>
      </w:pPr>
      <w:r w:rsidRPr="00412B01">
        <w:rPr>
          <w:color w:val="0000FF"/>
          <w:lang w:val="fr-CH"/>
        </w:rPr>
        <w:t>(</w:t>
      </w:r>
      <w:r w:rsidRPr="00412B01">
        <w:rPr>
          <w:lang w:val="fr-CH"/>
        </w:rPr>
        <w:t>désignation précise de l'unité administrative et adresse complète)</w:t>
      </w:r>
    </w:p>
    <w:p w14:paraId="466C1159" w14:textId="77777777" w:rsidR="00BE1EB3" w:rsidRPr="001619BB" w:rsidRDefault="00BE1EB3" w:rsidP="00BE1EB3">
      <w:pPr>
        <w:pStyle w:val="Standart"/>
        <w:spacing w:before="120"/>
        <w:jc w:val="center"/>
        <w:rPr>
          <w:lang w:val="fr-CH"/>
        </w:rPr>
      </w:pPr>
      <w:r w:rsidRPr="001619BB">
        <w:rPr>
          <w:lang w:val="fr-CH"/>
        </w:rPr>
        <w:t xml:space="preserve">ci-après le </w:t>
      </w:r>
      <w:r w:rsidRPr="00CE62C9">
        <w:rPr>
          <w:i/>
          <w:lang w:val="fr-CH"/>
        </w:rPr>
        <w:t>«</w:t>
      </w:r>
      <w:r w:rsidRPr="001619BB">
        <w:rPr>
          <w:i/>
          <w:lang w:val="fr-CH"/>
        </w:rPr>
        <w:t>mandant</w:t>
      </w:r>
      <w:r w:rsidRPr="00CE62C9">
        <w:rPr>
          <w:i/>
          <w:lang w:val="fr-CH"/>
        </w:rPr>
        <w:t>»</w:t>
      </w:r>
    </w:p>
    <w:p w14:paraId="5D066F43" w14:textId="77777777" w:rsidR="00BE1EB3" w:rsidRPr="001619BB" w:rsidRDefault="00BE1EB3" w:rsidP="00BE1EB3">
      <w:pPr>
        <w:pStyle w:val="Standart"/>
        <w:spacing w:before="240"/>
        <w:jc w:val="center"/>
        <w:rPr>
          <w:b/>
          <w:lang w:val="fr-CH"/>
        </w:rPr>
      </w:pPr>
      <w:r w:rsidRPr="001619BB">
        <w:rPr>
          <w:b/>
          <w:lang w:val="fr-CH"/>
        </w:rPr>
        <w:t>et l'entreprise</w:t>
      </w:r>
    </w:p>
    <w:p w14:paraId="75C93406" w14:textId="77777777" w:rsidR="00BE1EB3" w:rsidRPr="00BE1EB3" w:rsidRDefault="00BE1EB3" w:rsidP="00BE1EB3">
      <w:pPr>
        <w:pStyle w:val="KommentarStandart"/>
        <w:jc w:val="center"/>
        <w:rPr>
          <w:lang w:val="fr-CH"/>
        </w:rPr>
      </w:pPr>
      <w:r w:rsidRPr="00BE1EB3">
        <w:rPr>
          <w:lang w:val="fr-CH"/>
        </w:rPr>
        <w:t>(désignation précise de l'entreprise et adresse complète)</w:t>
      </w:r>
    </w:p>
    <w:p w14:paraId="4F625D87" w14:textId="77777777" w:rsidR="00BE1EB3" w:rsidRPr="001619BB" w:rsidRDefault="00BE1EB3" w:rsidP="00BE1EB3">
      <w:pPr>
        <w:pStyle w:val="Standart"/>
        <w:spacing w:before="240"/>
        <w:jc w:val="center"/>
        <w:rPr>
          <w:lang w:val="fr-CH"/>
        </w:rPr>
      </w:pPr>
      <w:r w:rsidRPr="001619BB">
        <w:rPr>
          <w:lang w:val="fr-CH"/>
        </w:rPr>
        <w:t xml:space="preserve">ci-après le </w:t>
      </w:r>
      <w:r w:rsidRPr="00CE62C9">
        <w:rPr>
          <w:i/>
          <w:lang w:val="fr-CH"/>
        </w:rPr>
        <w:t>«</w:t>
      </w:r>
      <w:r w:rsidRPr="001619BB">
        <w:rPr>
          <w:i/>
          <w:lang w:val="fr-CH"/>
        </w:rPr>
        <w:t>mandataire</w:t>
      </w:r>
      <w:r w:rsidRPr="00CE62C9">
        <w:rPr>
          <w:i/>
          <w:lang w:val="fr-CH"/>
        </w:rPr>
        <w:t>»</w:t>
      </w:r>
    </w:p>
    <w:p w14:paraId="7EEA88BF" w14:textId="77777777" w:rsidR="0056039B" w:rsidRDefault="00BE1EB3" w:rsidP="00BE1EB3">
      <w:pPr>
        <w:tabs>
          <w:tab w:val="left" w:pos="397"/>
        </w:tabs>
        <w:rPr>
          <w:rFonts w:ascii="Arial" w:eastAsia="Times New Roman" w:hAnsi="Arial"/>
          <w:lang w:val="fr-CH"/>
        </w:rPr>
      </w:pPr>
      <w:r w:rsidRPr="001619BB">
        <w:rPr>
          <w:rFonts w:ascii="Arial" w:eastAsia="Times New Roman" w:hAnsi="Arial"/>
          <w:lang w:val="fr-CH"/>
        </w:rPr>
        <w:br w:type="page"/>
      </w:r>
    </w:p>
    <w:sdt>
      <w:sdtPr>
        <w:rPr>
          <w:rFonts w:ascii="Times" w:eastAsia="Times" w:hAnsi="Times" w:cs="Times New Roman"/>
          <w:color w:val="auto"/>
          <w:szCs w:val="20"/>
          <w:lang w:val="de-DE"/>
        </w:rPr>
        <w:id w:val="-1922254666"/>
        <w:docPartObj>
          <w:docPartGallery w:val="Table of Contents"/>
          <w:docPartUnique/>
        </w:docPartObj>
      </w:sdtPr>
      <w:sdtEndPr>
        <w:rPr>
          <w:b/>
          <w:bCs/>
        </w:rPr>
      </w:sdtEndPr>
      <w:sdtContent>
        <w:p w14:paraId="2F1797ED" w14:textId="3397BDD6" w:rsidR="00BF0B15" w:rsidRDefault="00BF0B15">
          <w:pPr>
            <w:pStyle w:val="Inhaltsverzeichnisberschrift"/>
          </w:pPr>
          <w:r>
            <w:rPr>
              <w:lang w:val="de-DE"/>
            </w:rPr>
            <w:t>Inhalt</w:t>
          </w:r>
        </w:p>
        <w:p w14:paraId="3CC6B713" w14:textId="77777777" w:rsidR="003900FF" w:rsidRDefault="00BF0B15">
          <w:pPr>
            <w:pStyle w:val="Verzeichnis2"/>
            <w:rPr>
              <w:rFonts w:asciiTheme="minorHAnsi" w:eastAsiaTheme="minorEastAsia" w:hAnsiTheme="minorHAnsi" w:cstheme="minorBidi"/>
              <w:sz w:val="22"/>
              <w:szCs w:val="22"/>
              <w:lang w:val="de-CH"/>
            </w:rPr>
          </w:pPr>
          <w:r>
            <w:fldChar w:fldCharType="begin"/>
          </w:r>
          <w:r>
            <w:instrText xml:space="preserve"> TOC \o "1-3" \h \z \u </w:instrText>
          </w:r>
          <w:r>
            <w:fldChar w:fldCharType="separate"/>
          </w:r>
          <w:bookmarkStart w:id="0" w:name="_GoBack"/>
          <w:bookmarkEnd w:id="0"/>
          <w:r w:rsidR="003900FF" w:rsidRPr="00407292">
            <w:rPr>
              <w:rStyle w:val="Hyperlink"/>
            </w:rPr>
            <w:fldChar w:fldCharType="begin"/>
          </w:r>
          <w:r w:rsidR="003900FF" w:rsidRPr="00407292">
            <w:rPr>
              <w:rStyle w:val="Hyperlink"/>
            </w:rPr>
            <w:instrText xml:space="preserve"> </w:instrText>
          </w:r>
          <w:r w:rsidR="003900FF">
            <w:instrText>HYPERLINK \l "_Toc427763786"</w:instrText>
          </w:r>
          <w:r w:rsidR="003900FF" w:rsidRPr="00407292">
            <w:rPr>
              <w:rStyle w:val="Hyperlink"/>
            </w:rPr>
            <w:instrText xml:space="preserve"> </w:instrText>
          </w:r>
          <w:r w:rsidR="003900FF" w:rsidRPr="00407292">
            <w:rPr>
              <w:rStyle w:val="Hyperlink"/>
            </w:rPr>
          </w:r>
          <w:r w:rsidR="003900FF" w:rsidRPr="00407292">
            <w:rPr>
              <w:rStyle w:val="Hyperlink"/>
            </w:rPr>
            <w:fldChar w:fldCharType="separate"/>
          </w:r>
          <w:r w:rsidR="003900FF" w:rsidRPr="00407292">
            <w:rPr>
              <w:rStyle w:val="Hyperlink"/>
              <w:rFonts w:eastAsia="Times New Roman"/>
              <w:lang w:val="fr-CH"/>
            </w:rPr>
            <w:t>A</w:t>
          </w:r>
          <w:r w:rsidR="003900FF">
            <w:rPr>
              <w:rFonts w:asciiTheme="minorHAnsi" w:eastAsiaTheme="minorEastAsia" w:hAnsiTheme="minorHAnsi" w:cstheme="minorBidi"/>
              <w:sz w:val="22"/>
              <w:szCs w:val="22"/>
              <w:lang w:val="de-CH"/>
            </w:rPr>
            <w:tab/>
          </w:r>
          <w:r w:rsidR="003900FF" w:rsidRPr="00407292">
            <w:rPr>
              <w:rStyle w:val="Hyperlink"/>
              <w:rFonts w:eastAsia="Times New Roman"/>
              <w:lang w:val="fr-CH"/>
            </w:rPr>
            <w:t>Dispositions liminaires communes</w:t>
          </w:r>
          <w:r w:rsidR="003900FF">
            <w:rPr>
              <w:webHidden/>
            </w:rPr>
            <w:tab/>
          </w:r>
          <w:r w:rsidR="003900FF">
            <w:rPr>
              <w:webHidden/>
            </w:rPr>
            <w:fldChar w:fldCharType="begin"/>
          </w:r>
          <w:r w:rsidR="003900FF">
            <w:rPr>
              <w:webHidden/>
            </w:rPr>
            <w:instrText xml:space="preserve"> PAGEREF _Toc427763786 \h </w:instrText>
          </w:r>
          <w:r w:rsidR="003900FF">
            <w:rPr>
              <w:webHidden/>
            </w:rPr>
          </w:r>
          <w:r w:rsidR="003900FF">
            <w:rPr>
              <w:webHidden/>
            </w:rPr>
            <w:fldChar w:fldCharType="separate"/>
          </w:r>
          <w:r w:rsidR="003900FF">
            <w:rPr>
              <w:webHidden/>
            </w:rPr>
            <w:t>3</w:t>
          </w:r>
          <w:r w:rsidR="003900FF">
            <w:rPr>
              <w:webHidden/>
            </w:rPr>
            <w:fldChar w:fldCharType="end"/>
          </w:r>
          <w:r w:rsidR="003900FF" w:rsidRPr="00407292">
            <w:rPr>
              <w:rStyle w:val="Hyperlink"/>
            </w:rPr>
            <w:fldChar w:fldCharType="end"/>
          </w:r>
        </w:p>
        <w:p w14:paraId="2E6A2F64" w14:textId="77777777" w:rsidR="003900FF" w:rsidRDefault="003900FF">
          <w:pPr>
            <w:pStyle w:val="Verzeichnis2"/>
            <w:rPr>
              <w:rFonts w:asciiTheme="minorHAnsi" w:eastAsiaTheme="minorEastAsia" w:hAnsiTheme="minorHAnsi" w:cstheme="minorBidi"/>
              <w:sz w:val="22"/>
              <w:szCs w:val="22"/>
              <w:lang w:val="de-CH"/>
            </w:rPr>
          </w:pPr>
          <w:hyperlink w:anchor="_Toc427763787" w:history="1">
            <w:r w:rsidRPr="00407292">
              <w:rPr>
                <w:rStyle w:val="Hyperlink"/>
                <w:rFonts w:eastAsia="Times New Roman"/>
                <w:lang w:val="fr-CH"/>
              </w:rPr>
              <w:t>1</w:t>
            </w:r>
            <w:r>
              <w:rPr>
                <w:rFonts w:asciiTheme="minorHAnsi" w:eastAsiaTheme="minorEastAsia" w:hAnsiTheme="minorHAnsi" w:cstheme="minorBidi"/>
                <w:sz w:val="22"/>
                <w:szCs w:val="22"/>
                <w:lang w:val="de-CH"/>
              </w:rPr>
              <w:tab/>
            </w:r>
            <w:r w:rsidRPr="00407292">
              <w:rPr>
                <w:rStyle w:val="Hyperlink"/>
                <w:lang w:val="fr-CH"/>
              </w:rPr>
              <w:t>Objet du contrat</w:t>
            </w:r>
            <w:r>
              <w:rPr>
                <w:webHidden/>
              </w:rPr>
              <w:tab/>
            </w:r>
            <w:r>
              <w:rPr>
                <w:webHidden/>
              </w:rPr>
              <w:fldChar w:fldCharType="begin"/>
            </w:r>
            <w:r>
              <w:rPr>
                <w:webHidden/>
              </w:rPr>
              <w:instrText xml:space="preserve"> PAGEREF _Toc427763787 \h </w:instrText>
            </w:r>
            <w:r>
              <w:rPr>
                <w:webHidden/>
              </w:rPr>
            </w:r>
            <w:r>
              <w:rPr>
                <w:webHidden/>
              </w:rPr>
              <w:fldChar w:fldCharType="separate"/>
            </w:r>
            <w:r>
              <w:rPr>
                <w:webHidden/>
              </w:rPr>
              <w:t>3</w:t>
            </w:r>
            <w:r>
              <w:rPr>
                <w:webHidden/>
              </w:rPr>
              <w:fldChar w:fldCharType="end"/>
            </w:r>
          </w:hyperlink>
        </w:p>
        <w:p w14:paraId="3AA8E0DA" w14:textId="77777777" w:rsidR="003900FF" w:rsidRDefault="003900FF">
          <w:pPr>
            <w:pStyle w:val="Verzeichnis2"/>
            <w:rPr>
              <w:rFonts w:asciiTheme="minorHAnsi" w:eastAsiaTheme="minorEastAsia" w:hAnsiTheme="minorHAnsi" w:cstheme="minorBidi"/>
              <w:sz w:val="22"/>
              <w:szCs w:val="22"/>
              <w:lang w:val="de-CH"/>
            </w:rPr>
          </w:pPr>
          <w:hyperlink w:anchor="_Toc427763788" w:history="1">
            <w:r w:rsidRPr="00407292">
              <w:rPr>
                <w:rStyle w:val="Hyperlink"/>
                <w:rFonts w:eastAsia="Times New Roman"/>
                <w:lang w:val="fr-CH"/>
              </w:rPr>
              <w:t>2</w:t>
            </w:r>
            <w:r>
              <w:rPr>
                <w:rFonts w:asciiTheme="minorHAnsi" w:eastAsiaTheme="minorEastAsia" w:hAnsiTheme="minorHAnsi" w:cstheme="minorBidi"/>
                <w:sz w:val="22"/>
                <w:szCs w:val="22"/>
                <w:lang w:val="de-CH"/>
              </w:rPr>
              <w:tab/>
            </w:r>
            <w:r w:rsidRPr="00407292">
              <w:rPr>
                <w:rStyle w:val="Hyperlink"/>
                <w:rFonts w:eastAsia="Times New Roman"/>
                <w:lang w:val="fr-CH"/>
              </w:rPr>
              <w:t>Eléments du contrat</w:t>
            </w:r>
            <w:r>
              <w:rPr>
                <w:webHidden/>
              </w:rPr>
              <w:tab/>
            </w:r>
            <w:r>
              <w:rPr>
                <w:webHidden/>
              </w:rPr>
              <w:fldChar w:fldCharType="begin"/>
            </w:r>
            <w:r>
              <w:rPr>
                <w:webHidden/>
              </w:rPr>
              <w:instrText xml:space="preserve"> PAGEREF _Toc427763788 \h </w:instrText>
            </w:r>
            <w:r>
              <w:rPr>
                <w:webHidden/>
              </w:rPr>
            </w:r>
            <w:r>
              <w:rPr>
                <w:webHidden/>
              </w:rPr>
              <w:fldChar w:fldCharType="separate"/>
            </w:r>
            <w:r>
              <w:rPr>
                <w:webHidden/>
              </w:rPr>
              <w:t>3</w:t>
            </w:r>
            <w:r>
              <w:rPr>
                <w:webHidden/>
              </w:rPr>
              <w:fldChar w:fldCharType="end"/>
            </w:r>
          </w:hyperlink>
        </w:p>
        <w:p w14:paraId="7BC6D6A5" w14:textId="77777777" w:rsidR="003900FF" w:rsidRDefault="003900FF">
          <w:pPr>
            <w:pStyle w:val="Verzeichnis2"/>
            <w:rPr>
              <w:rFonts w:asciiTheme="minorHAnsi" w:eastAsiaTheme="minorEastAsia" w:hAnsiTheme="minorHAnsi" w:cstheme="minorBidi"/>
              <w:sz w:val="22"/>
              <w:szCs w:val="22"/>
              <w:lang w:val="de-CH"/>
            </w:rPr>
          </w:pPr>
          <w:hyperlink w:anchor="_Toc427763789" w:history="1">
            <w:r w:rsidRPr="00407292">
              <w:rPr>
                <w:rStyle w:val="Hyperlink"/>
                <w:rFonts w:eastAsia="Times New Roman"/>
                <w:lang w:val="fr-CH"/>
              </w:rPr>
              <w:t>3</w:t>
            </w:r>
            <w:r>
              <w:rPr>
                <w:rFonts w:asciiTheme="minorHAnsi" w:eastAsiaTheme="minorEastAsia" w:hAnsiTheme="minorHAnsi" w:cstheme="minorBidi"/>
                <w:sz w:val="22"/>
                <w:szCs w:val="22"/>
                <w:lang w:val="de-CH"/>
              </w:rPr>
              <w:tab/>
            </w:r>
            <w:r w:rsidRPr="00407292">
              <w:rPr>
                <w:rStyle w:val="Hyperlink"/>
                <w:rFonts w:eastAsia="Times New Roman"/>
                <w:lang w:val="fr-CH"/>
              </w:rPr>
              <w:t>Interlocuteurs, affectation de collaborateurs</w:t>
            </w:r>
            <w:r>
              <w:rPr>
                <w:webHidden/>
              </w:rPr>
              <w:tab/>
            </w:r>
            <w:r>
              <w:rPr>
                <w:webHidden/>
              </w:rPr>
              <w:fldChar w:fldCharType="begin"/>
            </w:r>
            <w:r>
              <w:rPr>
                <w:webHidden/>
              </w:rPr>
              <w:instrText xml:space="preserve"> PAGEREF _Toc427763789 \h </w:instrText>
            </w:r>
            <w:r>
              <w:rPr>
                <w:webHidden/>
              </w:rPr>
            </w:r>
            <w:r>
              <w:rPr>
                <w:webHidden/>
              </w:rPr>
              <w:fldChar w:fldCharType="separate"/>
            </w:r>
            <w:r>
              <w:rPr>
                <w:webHidden/>
              </w:rPr>
              <w:t>3</w:t>
            </w:r>
            <w:r>
              <w:rPr>
                <w:webHidden/>
              </w:rPr>
              <w:fldChar w:fldCharType="end"/>
            </w:r>
          </w:hyperlink>
        </w:p>
        <w:p w14:paraId="162574C6" w14:textId="77777777" w:rsidR="003900FF" w:rsidRDefault="003900FF">
          <w:pPr>
            <w:pStyle w:val="Verzeichnis2"/>
            <w:rPr>
              <w:rFonts w:asciiTheme="minorHAnsi" w:eastAsiaTheme="minorEastAsia" w:hAnsiTheme="minorHAnsi" w:cstheme="minorBidi"/>
              <w:sz w:val="22"/>
              <w:szCs w:val="22"/>
              <w:lang w:val="de-CH"/>
            </w:rPr>
          </w:pPr>
          <w:hyperlink w:anchor="_Toc427763790" w:history="1">
            <w:r w:rsidRPr="00407292">
              <w:rPr>
                <w:rStyle w:val="Hyperlink"/>
                <w:rFonts w:eastAsia="Times New Roman"/>
                <w:lang w:val="fr-CH"/>
              </w:rPr>
              <w:t>B</w:t>
            </w:r>
            <w:r>
              <w:rPr>
                <w:rFonts w:asciiTheme="minorHAnsi" w:eastAsiaTheme="minorEastAsia" w:hAnsiTheme="minorHAnsi" w:cstheme="minorBidi"/>
                <w:sz w:val="22"/>
                <w:szCs w:val="22"/>
                <w:lang w:val="de-CH"/>
              </w:rPr>
              <w:tab/>
            </w:r>
            <w:r w:rsidRPr="00407292">
              <w:rPr>
                <w:rStyle w:val="Hyperlink"/>
                <w:rFonts w:eastAsia="Times New Roman"/>
                <w:lang w:val="fr-CH"/>
              </w:rPr>
              <w:t>Fourniture de services</w:t>
            </w:r>
            <w:r>
              <w:rPr>
                <w:webHidden/>
              </w:rPr>
              <w:tab/>
            </w:r>
            <w:r>
              <w:rPr>
                <w:webHidden/>
              </w:rPr>
              <w:fldChar w:fldCharType="begin"/>
            </w:r>
            <w:r>
              <w:rPr>
                <w:webHidden/>
              </w:rPr>
              <w:instrText xml:space="preserve"> PAGEREF _Toc427763790 \h </w:instrText>
            </w:r>
            <w:r>
              <w:rPr>
                <w:webHidden/>
              </w:rPr>
            </w:r>
            <w:r>
              <w:rPr>
                <w:webHidden/>
              </w:rPr>
              <w:fldChar w:fldCharType="separate"/>
            </w:r>
            <w:r>
              <w:rPr>
                <w:webHidden/>
              </w:rPr>
              <w:t>4</w:t>
            </w:r>
            <w:r>
              <w:rPr>
                <w:webHidden/>
              </w:rPr>
              <w:fldChar w:fldCharType="end"/>
            </w:r>
          </w:hyperlink>
        </w:p>
        <w:p w14:paraId="35FD9B15" w14:textId="77777777" w:rsidR="003900FF" w:rsidRDefault="003900FF">
          <w:pPr>
            <w:pStyle w:val="Verzeichnis2"/>
            <w:rPr>
              <w:rFonts w:asciiTheme="minorHAnsi" w:eastAsiaTheme="minorEastAsia" w:hAnsiTheme="minorHAnsi" w:cstheme="minorBidi"/>
              <w:sz w:val="22"/>
              <w:szCs w:val="22"/>
              <w:lang w:val="de-CH"/>
            </w:rPr>
          </w:pPr>
          <w:hyperlink w:anchor="_Toc427763791" w:history="1">
            <w:r w:rsidRPr="00407292">
              <w:rPr>
                <w:rStyle w:val="Hyperlink"/>
                <w:rFonts w:eastAsia="Times New Roman"/>
                <w:lang w:val="fr-CH"/>
              </w:rPr>
              <w:t>4</w:t>
            </w:r>
            <w:r>
              <w:rPr>
                <w:rFonts w:asciiTheme="minorHAnsi" w:eastAsiaTheme="minorEastAsia" w:hAnsiTheme="minorHAnsi" w:cstheme="minorBidi"/>
                <w:sz w:val="22"/>
                <w:szCs w:val="22"/>
                <w:lang w:val="de-CH"/>
              </w:rPr>
              <w:tab/>
            </w:r>
            <w:r w:rsidRPr="00407292">
              <w:rPr>
                <w:rStyle w:val="Hyperlink"/>
                <w:rFonts w:eastAsia="Times New Roman"/>
                <w:lang w:val="fr-CH"/>
              </w:rPr>
              <w:t>Prestations du mandataire</w:t>
            </w:r>
            <w:r>
              <w:rPr>
                <w:webHidden/>
              </w:rPr>
              <w:tab/>
            </w:r>
            <w:r>
              <w:rPr>
                <w:webHidden/>
              </w:rPr>
              <w:fldChar w:fldCharType="begin"/>
            </w:r>
            <w:r>
              <w:rPr>
                <w:webHidden/>
              </w:rPr>
              <w:instrText xml:space="preserve"> PAGEREF _Toc427763791 \h </w:instrText>
            </w:r>
            <w:r>
              <w:rPr>
                <w:webHidden/>
              </w:rPr>
            </w:r>
            <w:r>
              <w:rPr>
                <w:webHidden/>
              </w:rPr>
              <w:fldChar w:fldCharType="separate"/>
            </w:r>
            <w:r>
              <w:rPr>
                <w:webHidden/>
              </w:rPr>
              <w:t>4</w:t>
            </w:r>
            <w:r>
              <w:rPr>
                <w:webHidden/>
              </w:rPr>
              <w:fldChar w:fldCharType="end"/>
            </w:r>
          </w:hyperlink>
        </w:p>
        <w:p w14:paraId="5D335596" w14:textId="77777777" w:rsidR="003900FF" w:rsidRDefault="003900FF">
          <w:pPr>
            <w:pStyle w:val="Verzeichnis2"/>
            <w:rPr>
              <w:rFonts w:asciiTheme="minorHAnsi" w:eastAsiaTheme="minorEastAsia" w:hAnsiTheme="minorHAnsi" w:cstheme="minorBidi"/>
              <w:sz w:val="22"/>
              <w:szCs w:val="22"/>
              <w:lang w:val="de-CH"/>
            </w:rPr>
          </w:pPr>
          <w:hyperlink w:anchor="_Toc427763792" w:history="1">
            <w:r w:rsidRPr="00407292">
              <w:rPr>
                <w:rStyle w:val="Hyperlink"/>
                <w:rFonts w:eastAsia="Times New Roman"/>
                <w:lang w:val="fr-CH"/>
              </w:rPr>
              <w:t>5</w:t>
            </w:r>
            <w:r>
              <w:rPr>
                <w:rFonts w:asciiTheme="minorHAnsi" w:eastAsiaTheme="minorEastAsia" w:hAnsiTheme="minorHAnsi" w:cstheme="minorBidi"/>
                <w:sz w:val="22"/>
                <w:szCs w:val="22"/>
                <w:lang w:val="de-CH"/>
              </w:rPr>
              <w:tab/>
            </w:r>
            <w:r w:rsidRPr="00407292">
              <w:rPr>
                <w:rStyle w:val="Hyperlink"/>
                <w:rFonts w:eastAsia="Times New Roman"/>
                <w:lang w:val="fr-CH"/>
              </w:rPr>
              <w:t>Incombances du mandant</w:t>
            </w:r>
            <w:r>
              <w:rPr>
                <w:webHidden/>
              </w:rPr>
              <w:tab/>
            </w:r>
            <w:r>
              <w:rPr>
                <w:webHidden/>
              </w:rPr>
              <w:fldChar w:fldCharType="begin"/>
            </w:r>
            <w:r>
              <w:rPr>
                <w:webHidden/>
              </w:rPr>
              <w:instrText xml:space="preserve"> PAGEREF _Toc427763792 \h </w:instrText>
            </w:r>
            <w:r>
              <w:rPr>
                <w:webHidden/>
              </w:rPr>
            </w:r>
            <w:r>
              <w:rPr>
                <w:webHidden/>
              </w:rPr>
              <w:fldChar w:fldCharType="separate"/>
            </w:r>
            <w:r>
              <w:rPr>
                <w:webHidden/>
              </w:rPr>
              <w:t>4</w:t>
            </w:r>
            <w:r>
              <w:rPr>
                <w:webHidden/>
              </w:rPr>
              <w:fldChar w:fldCharType="end"/>
            </w:r>
          </w:hyperlink>
        </w:p>
        <w:p w14:paraId="156736FC" w14:textId="77777777" w:rsidR="003900FF" w:rsidRDefault="003900FF">
          <w:pPr>
            <w:pStyle w:val="Verzeichnis2"/>
            <w:rPr>
              <w:rFonts w:asciiTheme="minorHAnsi" w:eastAsiaTheme="minorEastAsia" w:hAnsiTheme="minorHAnsi" w:cstheme="minorBidi"/>
              <w:sz w:val="22"/>
              <w:szCs w:val="22"/>
              <w:lang w:val="de-CH"/>
            </w:rPr>
          </w:pPr>
          <w:hyperlink w:anchor="_Toc427763793" w:history="1">
            <w:r w:rsidRPr="00407292">
              <w:rPr>
                <w:rStyle w:val="Hyperlink"/>
                <w:rFonts w:eastAsia="Times New Roman"/>
                <w:lang w:val="fr-CH"/>
              </w:rPr>
              <w:t>C</w:t>
            </w:r>
            <w:r>
              <w:rPr>
                <w:rFonts w:asciiTheme="minorHAnsi" w:eastAsiaTheme="minorEastAsia" w:hAnsiTheme="minorHAnsi" w:cstheme="minorBidi"/>
                <w:sz w:val="22"/>
                <w:szCs w:val="22"/>
                <w:lang w:val="de-CH"/>
              </w:rPr>
              <w:tab/>
            </w:r>
            <w:r w:rsidRPr="00407292">
              <w:rPr>
                <w:rStyle w:val="Hyperlink"/>
                <w:rFonts w:eastAsia="Times New Roman"/>
                <w:lang w:val="fr-CH"/>
              </w:rPr>
              <w:t>Dispositions complémentaires relatives aux éléments de la prestation constituant un ouvrage</w:t>
            </w:r>
            <w:r>
              <w:rPr>
                <w:webHidden/>
              </w:rPr>
              <w:tab/>
            </w:r>
            <w:r>
              <w:rPr>
                <w:webHidden/>
              </w:rPr>
              <w:fldChar w:fldCharType="begin"/>
            </w:r>
            <w:r>
              <w:rPr>
                <w:webHidden/>
              </w:rPr>
              <w:instrText xml:space="preserve"> PAGEREF _Toc427763793 \h </w:instrText>
            </w:r>
            <w:r>
              <w:rPr>
                <w:webHidden/>
              </w:rPr>
            </w:r>
            <w:r>
              <w:rPr>
                <w:webHidden/>
              </w:rPr>
              <w:fldChar w:fldCharType="separate"/>
            </w:r>
            <w:r>
              <w:rPr>
                <w:webHidden/>
              </w:rPr>
              <w:t>4</w:t>
            </w:r>
            <w:r>
              <w:rPr>
                <w:webHidden/>
              </w:rPr>
              <w:fldChar w:fldCharType="end"/>
            </w:r>
          </w:hyperlink>
        </w:p>
        <w:p w14:paraId="33B50CB5" w14:textId="77777777" w:rsidR="003900FF" w:rsidRDefault="003900FF">
          <w:pPr>
            <w:pStyle w:val="Verzeichnis2"/>
            <w:rPr>
              <w:rFonts w:asciiTheme="minorHAnsi" w:eastAsiaTheme="minorEastAsia" w:hAnsiTheme="minorHAnsi" w:cstheme="minorBidi"/>
              <w:sz w:val="22"/>
              <w:szCs w:val="22"/>
              <w:lang w:val="de-CH"/>
            </w:rPr>
          </w:pPr>
          <w:hyperlink w:anchor="_Toc427763794" w:history="1">
            <w:r w:rsidRPr="00407292">
              <w:rPr>
                <w:rStyle w:val="Hyperlink"/>
                <w:rFonts w:eastAsia="Times New Roman"/>
                <w:lang w:val="fr-CH"/>
              </w:rPr>
              <w:t>6</w:t>
            </w:r>
            <w:r>
              <w:rPr>
                <w:rFonts w:asciiTheme="minorHAnsi" w:eastAsiaTheme="minorEastAsia" w:hAnsiTheme="minorHAnsi" w:cstheme="minorBidi"/>
                <w:sz w:val="22"/>
                <w:szCs w:val="22"/>
                <w:lang w:val="de-CH"/>
              </w:rPr>
              <w:tab/>
            </w:r>
            <w:r w:rsidRPr="00407292">
              <w:rPr>
                <w:rStyle w:val="Hyperlink"/>
                <w:rFonts w:eastAsia="Times New Roman"/>
                <w:lang w:val="fr-CH"/>
              </w:rPr>
              <w:t>Réception des prestations du mandataire</w:t>
            </w:r>
            <w:r>
              <w:rPr>
                <w:webHidden/>
              </w:rPr>
              <w:tab/>
            </w:r>
            <w:r>
              <w:rPr>
                <w:webHidden/>
              </w:rPr>
              <w:fldChar w:fldCharType="begin"/>
            </w:r>
            <w:r>
              <w:rPr>
                <w:webHidden/>
              </w:rPr>
              <w:instrText xml:space="preserve"> PAGEREF _Toc427763794 \h </w:instrText>
            </w:r>
            <w:r>
              <w:rPr>
                <w:webHidden/>
              </w:rPr>
            </w:r>
            <w:r>
              <w:rPr>
                <w:webHidden/>
              </w:rPr>
              <w:fldChar w:fldCharType="separate"/>
            </w:r>
            <w:r>
              <w:rPr>
                <w:webHidden/>
              </w:rPr>
              <w:t>4</w:t>
            </w:r>
            <w:r>
              <w:rPr>
                <w:webHidden/>
              </w:rPr>
              <w:fldChar w:fldCharType="end"/>
            </w:r>
          </w:hyperlink>
        </w:p>
        <w:p w14:paraId="43B54735" w14:textId="77777777" w:rsidR="003900FF" w:rsidRDefault="003900FF">
          <w:pPr>
            <w:pStyle w:val="Verzeichnis2"/>
            <w:rPr>
              <w:rFonts w:asciiTheme="minorHAnsi" w:eastAsiaTheme="minorEastAsia" w:hAnsiTheme="minorHAnsi" w:cstheme="minorBidi"/>
              <w:sz w:val="22"/>
              <w:szCs w:val="22"/>
              <w:lang w:val="de-CH"/>
            </w:rPr>
          </w:pPr>
          <w:hyperlink w:anchor="_Toc427763795" w:history="1">
            <w:r w:rsidRPr="00407292">
              <w:rPr>
                <w:rStyle w:val="Hyperlink"/>
                <w:rFonts w:eastAsia="Times New Roman"/>
                <w:lang w:val="fr-CH"/>
              </w:rPr>
              <w:t>D</w:t>
            </w:r>
            <w:r>
              <w:rPr>
                <w:rFonts w:asciiTheme="minorHAnsi" w:eastAsiaTheme="minorEastAsia" w:hAnsiTheme="minorHAnsi" w:cstheme="minorBidi"/>
                <w:sz w:val="22"/>
                <w:szCs w:val="22"/>
                <w:lang w:val="de-CH"/>
              </w:rPr>
              <w:tab/>
            </w:r>
            <w:r w:rsidRPr="00407292">
              <w:rPr>
                <w:rStyle w:val="Hyperlink"/>
                <w:rFonts w:eastAsia="Times New Roman"/>
                <w:lang w:val="fr-CH"/>
              </w:rPr>
              <w:t>Dispositions finales communes</w:t>
            </w:r>
            <w:r>
              <w:rPr>
                <w:webHidden/>
              </w:rPr>
              <w:tab/>
            </w:r>
            <w:r>
              <w:rPr>
                <w:webHidden/>
              </w:rPr>
              <w:fldChar w:fldCharType="begin"/>
            </w:r>
            <w:r>
              <w:rPr>
                <w:webHidden/>
              </w:rPr>
              <w:instrText xml:space="preserve"> PAGEREF _Toc427763795 \h </w:instrText>
            </w:r>
            <w:r>
              <w:rPr>
                <w:webHidden/>
              </w:rPr>
            </w:r>
            <w:r>
              <w:rPr>
                <w:webHidden/>
              </w:rPr>
              <w:fldChar w:fldCharType="separate"/>
            </w:r>
            <w:r>
              <w:rPr>
                <w:webHidden/>
              </w:rPr>
              <w:t>5</w:t>
            </w:r>
            <w:r>
              <w:rPr>
                <w:webHidden/>
              </w:rPr>
              <w:fldChar w:fldCharType="end"/>
            </w:r>
          </w:hyperlink>
        </w:p>
        <w:p w14:paraId="1C7992B9" w14:textId="77777777" w:rsidR="003900FF" w:rsidRDefault="003900FF">
          <w:pPr>
            <w:pStyle w:val="Verzeichnis2"/>
            <w:rPr>
              <w:rFonts w:asciiTheme="minorHAnsi" w:eastAsiaTheme="minorEastAsia" w:hAnsiTheme="minorHAnsi" w:cstheme="minorBidi"/>
              <w:sz w:val="22"/>
              <w:szCs w:val="22"/>
              <w:lang w:val="de-CH"/>
            </w:rPr>
          </w:pPr>
          <w:hyperlink w:anchor="_Toc427763796" w:history="1">
            <w:r w:rsidRPr="00407292">
              <w:rPr>
                <w:rStyle w:val="Hyperlink"/>
                <w:rFonts w:eastAsia="Times New Roman"/>
              </w:rPr>
              <w:t>7</w:t>
            </w:r>
            <w:r>
              <w:rPr>
                <w:rFonts w:asciiTheme="minorHAnsi" w:eastAsiaTheme="minorEastAsia" w:hAnsiTheme="minorHAnsi" w:cstheme="minorBidi"/>
                <w:sz w:val="22"/>
                <w:szCs w:val="22"/>
                <w:lang w:val="de-CH"/>
              </w:rPr>
              <w:tab/>
            </w:r>
            <w:r w:rsidRPr="00407292">
              <w:rPr>
                <w:rStyle w:val="Hyperlink"/>
                <w:rFonts w:eastAsia="Times New Roman"/>
              </w:rPr>
              <w:t>Lieu d'exécution</w:t>
            </w:r>
            <w:r>
              <w:rPr>
                <w:webHidden/>
              </w:rPr>
              <w:tab/>
            </w:r>
            <w:r>
              <w:rPr>
                <w:webHidden/>
              </w:rPr>
              <w:fldChar w:fldCharType="begin"/>
            </w:r>
            <w:r>
              <w:rPr>
                <w:webHidden/>
              </w:rPr>
              <w:instrText xml:space="preserve"> PAGEREF _Toc427763796 \h </w:instrText>
            </w:r>
            <w:r>
              <w:rPr>
                <w:webHidden/>
              </w:rPr>
            </w:r>
            <w:r>
              <w:rPr>
                <w:webHidden/>
              </w:rPr>
              <w:fldChar w:fldCharType="separate"/>
            </w:r>
            <w:r>
              <w:rPr>
                <w:webHidden/>
              </w:rPr>
              <w:t>5</w:t>
            </w:r>
            <w:r>
              <w:rPr>
                <w:webHidden/>
              </w:rPr>
              <w:fldChar w:fldCharType="end"/>
            </w:r>
          </w:hyperlink>
        </w:p>
        <w:p w14:paraId="7EFE8E35" w14:textId="77777777" w:rsidR="003900FF" w:rsidRDefault="003900FF">
          <w:pPr>
            <w:pStyle w:val="Verzeichnis2"/>
            <w:rPr>
              <w:rFonts w:asciiTheme="minorHAnsi" w:eastAsiaTheme="minorEastAsia" w:hAnsiTheme="minorHAnsi" w:cstheme="minorBidi"/>
              <w:sz w:val="22"/>
              <w:szCs w:val="22"/>
              <w:lang w:val="de-CH"/>
            </w:rPr>
          </w:pPr>
          <w:hyperlink w:anchor="_Toc427763797" w:history="1">
            <w:r w:rsidRPr="00407292">
              <w:rPr>
                <w:rStyle w:val="Hyperlink"/>
                <w:rFonts w:eastAsia="Times New Roman"/>
                <w:lang w:val="fr-CH"/>
              </w:rPr>
              <w:t>8</w:t>
            </w:r>
            <w:r>
              <w:rPr>
                <w:rFonts w:asciiTheme="minorHAnsi" w:eastAsiaTheme="minorEastAsia" w:hAnsiTheme="minorHAnsi" w:cstheme="minorBidi"/>
                <w:sz w:val="22"/>
                <w:szCs w:val="22"/>
                <w:lang w:val="de-CH"/>
              </w:rPr>
              <w:tab/>
            </w:r>
            <w:r w:rsidRPr="00407292">
              <w:rPr>
                <w:rStyle w:val="Hyperlink"/>
                <w:rFonts w:eastAsia="Times New Roman"/>
                <w:lang w:val="fr-CH"/>
              </w:rPr>
              <w:t>Délais</w:t>
            </w:r>
            <w:r>
              <w:rPr>
                <w:webHidden/>
              </w:rPr>
              <w:tab/>
            </w:r>
            <w:r>
              <w:rPr>
                <w:webHidden/>
              </w:rPr>
              <w:fldChar w:fldCharType="begin"/>
            </w:r>
            <w:r>
              <w:rPr>
                <w:webHidden/>
              </w:rPr>
              <w:instrText xml:space="preserve"> PAGEREF _Toc427763797 \h </w:instrText>
            </w:r>
            <w:r>
              <w:rPr>
                <w:webHidden/>
              </w:rPr>
            </w:r>
            <w:r>
              <w:rPr>
                <w:webHidden/>
              </w:rPr>
              <w:fldChar w:fldCharType="separate"/>
            </w:r>
            <w:r>
              <w:rPr>
                <w:webHidden/>
              </w:rPr>
              <w:t>5</w:t>
            </w:r>
            <w:r>
              <w:rPr>
                <w:webHidden/>
              </w:rPr>
              <w:fldChar w:fldCharType="end"/>
            </w:r>
          </w:hyperlink>
        </w:p>
        <w:p w14:paraId="06A280A4" w14:textId="77777777" w:rsidR="003900FF" w:rsidRDefault="003900FF">
          <w:pPr>
            <w:pStyle w:val="Verzeichnis2"/>
            <w:rPr>
              <w:rFonts w:asciiTheme="minorHAnsi" w:eastAsiaTheme="minorEastAsia" w:hAnsiTheme="minorHAnsi" w:cstheme="minorBidi"/>
              <w:sz w:val="22"/>
              <w:szCs w:val="22"/>
              <w:lang w:val="de-CH"/>
            </w:rPr>
          </w:pPr>
          <w:hyperlink w:anchor="_Toc427763798" w:history="1">
            <w:r w:rsidRPr="00407292">
              <w:rPr>
                <w:rStyle w:val="Hyperlink"/>
                <w:rFonts w:eastAsia="Times New Roman"/>
                <w:lang w:val="fr-CH"/>
              </w:rPr>
              <w:t>9</w:t>
            </w:r>
            <w:r>
              <w:rPr>
                <w:rFonts w:asciiTheme="minorHAnsi" w:eastAsiaTheme="minorEastAsia" w:hAnsiTheme="minorHAnsi" w:cstheme="minorBidi"/>
                <w:sz w:val="22"/>
                <w:szCs w:val="22"/>
                <w:lang w:val="de-CH"/>
              </w:rPr>
              <w:tab/>
            </w:r>
            <w:r w:rsidRPr="00407292">
              <w:rPr>
                <w:rStyle w:val="Hyperlink"/>
                <w:rFonts w:eastAsia="Times New Roman"/>
                <w:lang w:val="fr-CH"/>
              </w:rPr>
              <w:t>Rémunération</w:t>
            </w:r>
            <w:r>
              <w:rPr>
                <w:webHidden/>
              </w:rPr>
              <w:tab/>
            </w:r>
            <w:r>
              <w:rPr>
                <w:webHidden/>
              </w:rPr>
              <w:fldChar w:fldCharType="begin"/>
            </w:r>
            <w:r>
              <w:rPr>
                <w:webHidden/>
              </w:rPr>
              <w:instrText xml:space="preserve"> PAGEREF _Toc427763798 \h </w:instrText>
            </w:r>
            <w:r>
              <w:rPr>
                <w:webHidden/>
              </w:rPr>
            </w:r>
            <w:r>
              <w:rPr>
                <w:webHidden/>
              </w:rPr>
              <w:fldChar w:fldCharType="separate"/>
            </w:r>
            <w:r>
              <w:rPr>
                <w:webHidden/>
              </w:rPr>
              <w:t>5</w:t>
            </w:r>
            <w:r>
              <w:rPr>
                <w:webHidden/>
              </w:rPr>
              <w:fldChar w:fldCharType="end"/>
            </w:r>
          </w:hyperlink>
        </w:p>
        <w:p w14:paraId="232DD0F2" w14:textId="77777777" w:rsidR="003900FF" w:rsidRDefault="003900FF">
          <w:pPr>
            <w:pStyle w:val="Verzeichnis2"/>
            <w:rPr>
              <w:rFonts w:asciiTheme="minorHAnsi" w:eastAsiaTheme="minorEastAsia" w:hAnsiTheme="minorHAnsi" w:cstheme="minorBidi"/>
              <w:sz w:val="22"/>
              <w:szCs w:val="22"/>
              <w:lang w:val="de-CH"/>
            </w:rPr>
          </w:pPr>
          <w:hyperlink w:anchor="_Toc427763799" w:history="1">
            <w:r w:rsidRPr="00407292">
              <w:rPr>
                <w:rStyle w:val="Hyperlink"/>
                <w:rFonts w:eastAsia="Times New Roman"/>
                <w:lang w:val="fr-CH"/>
              </w:rPr>
              <w:t>10</w:t>
            </w:r>
            <w:r>
              <w:rPr>
                <w:rFonts w:asciiTheme="minorHAnsi" w:eastAsiaTheme="minorEastAsia" w:hAnsiTheme="minorHAnsi" w:cstheme="minorBidi"/>
                <w:sz w:val="22"/>
                <w:szCs w:val="22"/>
                <w:lang w:val="de-CH"/>
              </w:rPr>
              <w:tab/>
            </w:r>
            <w:r w:rsidRPr="00407292">
              <w:rPr>
                <w:rStyle w:val="Hyperlink"/>
                <w:rFonts w:eastAsia="Times New Roman"/>
                <w:lang w:val="fr-CH"/>
              </w:rPr>
              <w:t>Facturation, conditions de paiement, plan de paiement</w:t>
            </w:r>
            <w:r>
              <w:rPr>
                <w:webHidden/>
              </w:rPr>
              <w:tab/>
            </w:r>
            <w:r>
              <w:rPr>
                <w:webHidden/>
              </w:rPr>
              <w:fldChar w:fldCharType="begin"/>
            </w:r>
            <w:r>
              <w:rPr>
                <w:webHidden/>
              </w:rPr>
              <w:instrText xml:space="preserve"> PAGEREF _Toc427763799 \h </w:instrText>
            </w:r>
            <w:r>
              <w:rPr>
                <w:webHidden/>
              </w:rPr>
            </w:r>
            <w:r>
              <w:rPr>
                <w:webHidden/>
              </w:rPr>
              <w:fldChar w:fldCharType="separate"/>
            </w:r>
            <w:r>
              <w:rPr>
                <w:webHidden/>
              </w:rPr>
              <w:t>6</w:t>
            </w:r>
            <w:r>
              <w:rPr>
                <w:webHidden/>
              </w:rPr>
              <w:fldChar w:fldCharType="end"/>
            </w:r>
          </w:hyperlink>
        </w:p>
        <w:p w14:paraId="2FB5A4B0" w14:textId="77777777" w:rsidR="003900FF" w:rsidRDefault="003900FF">
          <w:pPr>
            <w:pStyle w:val="Verzeichnis2"/>
            <w:rPr>
              <w:rFonts w:asciiTheme="minorHAnsi" w:eastAsiaTheme="minorEastAsia" w:hAnsiTheme="minorHAnsi" w:cstheme="minorBidi"/>
              <w:sz w:val="22"/>
              <w:szCs w:val="22"/>
              <w:lang w:val="de-CH"/>
            </w:rPr>
          </w:pPr>
          <w:hyperlink w:anchor="_Toc427763800" w:history="1">
            <w:r w:rsidRPr="00407292">
              <w:rPr>
                <w:rStyle w:val="Hyperlink"/>
                <w:rFonts w:eastAsia="Times New Roman"/>
                <w:lang w:val="fr-CH"/>
              </w:rPr>
              <w:t>11</w:t>
            </w:r>
            <w:r>
              <w:rPr>
                <w:rFonts w:asciiTheme="minorHAnsi" w:eastAsiaTheme="minorEastAsia" w:hAnsiTheme="minorHAnsi" w:cstheme="minorBidi"/>
                <w:sz w:val="22"/>
                <w:szCs w:val="22"/>
                <w:lang w:val="de-CH"/>
              </w:rPr>
              <w:tab/>
            </w:r>
            <w:r w:rsidRPr="00407292">
              <w:rPr>
                <w:rStyle w:val="Hyperlink"/>
                <w:rFonts w:eastAsia="Times New Roman"/>
                <w:lang w:val="fr-CH"/>
              </w:rPr>
              <w:t>Assurances sociales</w:t>
            </w:r>
            <w:r>
              <w:rPr>
                <w:webHidden/>
              </w:rPr>
              <w:tab/>
            </w:r>
            <w:r>
              <w:rPr>
                <w:webHidden/>
              </w:rPr>
              <w:fldChar w:fldCharType="begin"/>
            </w:r>
            <w:r>
              <w:rPr>
                <w:webHidden/>
              </w:rPr>
              <w:instrText xml:space="preserve"> PAGEREF _Toc427763800 \h </w:instrText>
            </w:r>
            <w:r>
              <w:rPr>
                <w:webHidden/>
              </w:rPr>
            </w:r>
            <w:r>
              <w:rPr>
                <w:webHidden/>
              </w:rPr>
              <w:fldChar w:fldCharType="separate"/>
            </w:r>
            <w:r>
              <w:rPr>
                <w:webHidden/>
              </w:rPr>
              <w:t>7</w:t>
            </w:r>
            <w:r>
              <w:rPr>
                <w:webHidden/>
              </w:rPr>
              <w:fldChar w:fldCharType="end"/>
            </w:r>
          </w:hyperlink>
        </w:p>
        <w:p w14:paraId="667BC66E" w14:textId="77777777" w:rsidR="003900FF" w:rsidRDefault="003900FF">
          <w:pPr>
            <w:pStyle w:val="Verzeichnis2"/>
            <w:rPr>
              <w:rFonts w:asciiTheme="minorHAnsi" w:eastAsiaTheme="minorEastAsia" w:hAnsiTheme="minorHAnsi" w:cstheme="minorBidi"/>
              <w:sz w:val="22"/>
              <w:szCs w:val="22"/>
              <w:lang w:val="de-CH"/>
            </w:rPr>
          </w:pPr>
          <w:hyperlink w:anchor="_Toc427763801" w:history="1">
            <w:r w:rsidRPr="00407292">
              <w:rPr>
                <w:rStyle w:val="Hyperlink"/>
                <w:rFonts w:eastAsia="Times New Roman"/>
                <w:lang w:val="fr-CH"/>
              </w:rPr>
              <w:t>12</w:t>
            </w:r>
            <w:r>
              <w:rPr>
                <w:rFonts w:asciiTheme="minorHAnsi" w:eastAsiaTheme="minorEastAsia" w:hAnsiTheme="minorHAnsi" w:cstheme="minorBidi"/>
                <w:sz w:val="22"/>
                <w:szCs w:val="22"/>
                <w:lang w:val="de-CH"/>
              </w:rPr>
              <w:tab/>
            </w:r>
            <w:r w:rsidRPr="00407292">
              <w:rPr>
                <w:rStyle w:val="Hyperlink"/>
                <w:rFonts w:eastAsia="Times New Roman"/>
                <w:lang w:val="fr-CH"/>
              </w:rPr>
              <w:t>Peines conventionnelles</w:t>
            </w:r>
            <w:r>
              <w:rPr>
                <w:webHidden/>
              </w:rPr>
              <w:tab/>
            </w:r>
            <w:r>
              <w:rPr>
                <w:webHidden/>
              </w:rPr>
              <w:fldChar w:fldCharType="begin"/>
            </w:r>
            <w:r>
              <w:rPr>
                <w:webHidden/>
              </w:rPr>
              <w:instrText xml:space="preserve"> PAGEREF _Toc427763801 \h </w:instrText>
            </w:r>
            <w:r>
              <w:rPr>
                <w:webHidden/>
              </w:rPr>
            </w:r>
            <w:r>
              <w:rPr>
                <w:webHidden/>
              </w:rPr>
              <w:fldChar w:fldCharType="separate"/>
            </w:r>
            <w:r>
              <w:rPr>
                <w:webHidden/>
              </w:rPr>
              <w:t>7</w:t>
            </w:r>
            <w:r>
              <w:rPr>
                <w:webHidden/>
              </w:rPr>
              <w:fldChar w:fldCharType="end"/>
            </w:r>
          </w:hyperlink>
        </w:p>
        <w:p w14:paraId="357869A4" w14:textId="77777777" w:rsidR="003900FF" w:rsidRDefault="003900FF">
          <w:pPr>
            <w:pStyle w:val="Verzeichnis2"/>
            <w:rPr>
              <w:rFonts w:asciiTheme="minorHAnsi" w:eastAsiaTheme="minorEastAsia" w:hAnsiTheme="minorHAnsi" w:cstheme="minorBidi"/>
              <w:sz w:val="22"/>
              <w:szCs w:val="22"/>
              <w:lang w:val="de-CH"/>
            </w:rPr>
          </w:pPr>
          <w:hyperlink w:anchor="_Toc427763802" w:history="1">
            <w:r w:rsidRPr="00407292">
              <w:rPr>
                <w:rStyle w:val="Hyperlink"/>
                <w:rFonts w:eastAsia="Times New Roman"/>
                <w:lang w:val="fr-CH"/>
              </w:rPr>
              <w:t>13</w:t>
            </w:r>
            <w:r>
              <w:rPr>
                <w:rFonts w:asciiTheme="minorHAnsi" w:eastAsiaTheme="minorEastAsia" w:hAnsiTheme="minorHAnsi" w:cstheme="minorBidi"/>
                <w:sz w:val="22"/>
                <w:szCs w:val="22"/>
                <w:lang w:val="de-CH"/>
              </w:rPr>
              <w:tab/>
            </w:r>
            <w:r w:rsidRPr="00407292">
              <w:rPr>
                <w:rStyle w:val="Hyperlink"/>
                <w:rFonts w:eastAsia="Times New Roman"/>
                <w:lang w:val="fr-CH"/>
              </w:rPr>
              <w:t>Conventions particulières</w:t>
            </w:r>
            <w:r>
              <w:rPr>
                <w:webHidden/>
              </w:rPr>
              <w:tab/>
            </w:r>
            <w:r>
              <w:rPr>
                <w:webHidden/>
              </w:rPr>
              <w:fldChar w:fldCharType="begin"/>
            </w:r>
            <w:r>
              <w:rPr>
                <w:webHidden/>
              </w:rPr>
              <w:instrText xml:space="preserve"> PAGEREF _Toc427763802 \h </w:instrText>
            </w:r>
            <w:r>
              <w:rPr>
                <w:webHidden/>
              </w:rPr>
            </w:r>
            <w:r>
              <w:rPr>
                <w:webHidden/>
              </w:rPr>
              <w:fldChar w:fldCharType="separate"/>
            </w:r>
            <w:r>
              <w:rPr>
                <w:webHidden/>
              </w:rPr>
              <w:t>8</w:t>
            </w:r>
            <w:r>
              <w:rPr>
                <w:webHidden/>
              </w:rPr>
              <w:fldChar w:fldCharType="end"/>
            </w:r>
          </w:hyperlink>
        </w:p>
        <w:p w14:paraId="67797FD5" w14:textId="77777777" w:rsidR="003900FF" w:rsidRDefault="003900FF">
          <w:pPr>
            <w:pStyle w:val="Verzeichnis2"/>
            <w:rPr>
              <w:rFonts w:asciiTheme="minorHAnsi" w:eastAsiaTheme="minorEastAsia" w:hAnsiTheme="minorHAnsi" w:cstheme="minorBidi"/>
              <w:sz w:val="22"/>
              <w:szCs w:val="22"/>
              <w:lang w:val="de-CH"/>
            </w:rPr>
          </w:pPr>
          <w:hyperlink w:anchor="_Toc427763803" w:history="1">
            <w:r w:rsidRPr="00407292">
              <w:rPr>
                <w:rStyle w:val="Hyperlink"/>
                <w:rFonts w:eastAsia="Times New Roman"/>
                <w:lang w:val="fr-CH"/>
              </w:rPr>
              <w:t>14</w:t>
            </w:r>
            <w:r>
              <w:rPr>
                <w:rFonts w:asciiTheme="minorHAnsi" w:eastAsiaTheme="minorEastAsia" w:hAnsiTheme="minorHAnsi" w:cstheme="minorBidi"/>
                <w:sz w:val="22"/>
                <w:szCs w:val="22"/>
                <w:lang w:val="de-CH"/>
              </w:rPr>
              <w:tab/>
            </w:r>
            <w:r w:rsidRPr="00407292">
              <w:rPr>
                <w:rStyle w:val="Hyperlink"/>
                <w:rFonts w:eastAsia="Times New Roman"/>
                <w:lang w:val="de-CH"/>
              </w:rPr>
              <w:t>Pas de société simple</w:t>
            </w:r>
            <w:r>
              <w:rPr>
                <w:webHidden/>
              </w:rPr>
              <w:tab/>
            </w:r>
            <w:r>
              <w:rPr>
                <w:webHidden/>
              </w:rPr>
              <w:fldChar w:fldCharType="begin"/>
            </w:r>
            <w:r>
              <w:rPr>
                <w:webHidden/>
              </w:rPr>
              <w:instrText xml:space="preserve"> PAGEREF _Toc427763803 \h </w:instrText>
            </w:r>
            <w:r>
              <w:rPr>
                <w:webHidden/>
              </w:rPr>
            </w:r>
            <w:r>
              <w:rPr>
                <w:webHidden/>
              </w:rPr>
              <w:fldChar w:fldCharType="separate"/>
            </w:r>
            <w:r>
              <w:rPr>
                <w:webHidden/>
              </w:rPr>
              <w:t>9</w:t>
            </w:r>
            <w:r>
              <w:rPr>
                <w:webHidden/>
              </w:rPr>
              <w:fldChar w:fldCharType="end"/>
            </w:r>
          </w:hyperlink>
        </w:p>
        <w:p w14:paraId="3B2A049E" w14:textId="77777777" w:rsidR="003900FF" w:rsidRDefault="003900FF">
          <w:pPr>
            <w:pStyle w:val="Verzeichnis2"/>
            <w:rPr>
              <w:rFonts w:asciiTheme="minorHAnsi" w:eastAsiaTheme="minorEastAsia" w:hAnsiTheme="minorHAnsi" w:cstheme="minorBidi"/>
              <w:sz w:val="22"/>
              <w:szCs w:val="22"/>
              <w:lang w:val="de-CH"/>
            </w:rPr>
          </w:pPr>
          <w:hyperlink w:anchor="_Toc427763804" w:history="1">
            <w:r w:rsidRPr="00407292">
              <w:rPr>
                <w:rStyle w:val="Hyperlink"/>
                <w:rFonts w:eastAsia="Times New Roman"/>
                <w:lang w:val="fr-CH"/>
              </w:rPr>
              <w:t>15</w:t>
            </w:r>
            <w:r>
              <w:rPr>
                <w:rFonts w:asciiTheme="minorHAnsi" w:eastAsiaTheme="minorEastAsia" w:hAnsiTheme="minorHAnsi" w:cstheme="minorBidi"/>
                <w:sz w:val="22"/>
                <w:szCs w:val="22"/>
                <w:lang w:val="de-CH"/>
              </w:rPr>
              <w:tab/>
            </w:r>
            <w:r w:rsidRPr="00407292">
              <w:rPr>
                <w:rStyle w:val="Hyperlink"/>
                <w:rFonts w:eastAsia="Times New Roman"/>
                <w:lang w:val="de-CH"/>
              </w:rPr>
              <w:t>Droit applicable, for</w:t>
            </w:r>
            <w:r>
              <w:rPr>
                <w:webHidden/>
              </w:rPr>
              <w:tab/>
            </w:r>
            <w:r>
              <w:rPr>
                <w:webHidden/>
              </w:rPr>
              <w:fldChar w:fldCharType="begin"/>
            </w:r>
            <w:r>
              <w:rPr>
                <w:webHidden/>
              </w:rPr>
              <w:instrText xml:space="preserve"> PAGEREF _Toc427763804 \h </w:instrText>
            </w:r>
            <w:r>
              <w:rPr>
                <w:webHidden/>
              </w:rPr>
            </w:r>
            <w:r>
              <w:rPr>
                <w:webHidden/>
              </w:rPr>
              <w:fldChar w:fldCharType="separate"/>
            </w:r>
            <w:r>
              <w:rPr>
                <w:webHidden/>
              </w:rPr>
              <w:t>9</w:t>
            </w:r>
            <w:r>
              <w:rPr>
                <w:webHidden/>
              </w:rPr>
              <w:fldChar w:fldCharType="end"/>
            </w:r>
          </w:hyperlink>
        </w:p>
        <w:p w14:paraId="55FFED00" w14:textId="77777777" w:rsidR="003900FF" w:rsidRDefault="003900FF">
          <w:pPr>
            <w:pStyle w:val="Verzeichnis2"/>
            <w:rPr>
              <w:rFonts w:asciiTheme="minorHAnsi" w:eastAsiaTheme="minorEastAsia" w:hAnsiTheme="minorHAnsi" w:cstheme="minorBidi"/>
              <w:sz w:val="22"/>
              <w:szCs w:val="22"/>
              <w:lang w:val="de-CH"/>
            </w:rPr>
          </w:pPr>
          <w:hyperlink w:anchor="_Toc427763805" w:history="1">
            <w:r w:rsidRPr="00407292">
              <w:rPr>
                <w:rStyle w:val="Hyperlink"/>
                <w:rFonts w:eastAsia="Times New Roman"/>
                <w:lang w:val="fr-CH"/>
              </w:rPr>
              <w:t>16</w:t>
            </w:r>
            <w:r>
              <w:rPr>
                <w:rFonts w:asciiTheme="minorHAnsi" w:eastAsiaTheme="minorEastAsia" w:hAnsiTheme="minorHAnsi" w:cstheme="minorBidi"/>
                <w:sz w:val="22"/>
                <w:szCs w:val="22"/>
                <w:lang w:val="de-CH"/>
              </w:rPr>
              <w:tab/>
            </w:r>
            <w:r w:rsidRPr="00407292">
              <w:rPr>
                <w:rStyle w:val="Hyperlink"/>
                <w:rFonts w:eastAsia="Times New Roman"/>
                <w:lang w:val="fr-CH"/>
              </w:rPr>
              <w:t>Entrée en vigueur, modifications du contrat</w:t>
            </w:r>
            <w:r>
              <w:rPr>
                <w:webHidden/>
              </w:rPr>
              <w:tab/>
            </w:r>
            <w:r>
              <w:rPr>
                <w:webHidden/>
              </w:rPr>
              <w:fldChar w:fldCharType="begin"/>
            </w:r>
            <w:r>
              <w:rPr>
                <w:webHidden/>
              </w:rPr>
              <w:instrText xml:space="preserve"> PAGEREF _Toc427763805 \h </w:instrText>
            </w:r>
            <w:r>
              <w:rPr>
                <w:webHidden/>
              </w:rPr>
            </w:r>
            <w:r>
              <w:rPr>
                <w:webHidden/>
              </w:rPr>
              <w:fldChar w:fldCharType="separate"/>
            </w:r>
            <w:r>
              <w:rPr>
                <w:webHidden/>
              </w:rPr>
              <w:t>9</w:t>
            </w:r>
            <w:r>
              <w:rPr>
                <w:webHidden/>
              </w:rPr>
              <w:fldChar w:fldCharType="end"/>
            </w:r>
          </w:hyperlink>
        </w:p>
        <w:p w14:paraId="5633FD67" w14:textId="77777777" w:rsidR="003900FF" w:rsidRDefault="003900FF">
          <w:pPr>
            <w:pStyle w:val="Verzeichnis2"/>
            <w:rPr>
              <w:rFonts w:asciiTheme="minorHAnsi" w:eastAsiaTheme="minorEastAsia" w:hAnsiTheme="minorHAnsi" w:cstheme="minorBidi"/>
              <w:sz w:val="22"/>
              <w:szCs w:val="22"/>
              <w:lang w:val="de-CH"/>
            </w:rPr>
          </w:pPr>
          <w:hyperlink w:anchor="_Toc427763806" w:history="1">
            <w:r w:rsidRPr="00407292">
              <w:rPr>
                <w:rStyle w:val="Hyperlink"/>
                <w:rFonts w:eastAsia="Times New Roman"/>
                <w:lang w:val="fr-CH"/>
              </w:rPr>
              <w:t>17</w:t>
            </w:r>
            <w:r>
              <w:rPr>
                <w:rFonts w:asciiTheme="minorHAnsi" w:eastAsiaTheme="minorEastAsia" w:hAnsiTheme="minorHAnsi" w:cstheme="minorBidi"/>
                <w:sz w:val="22"/>
                <w:szCs w:val="22"/>
                <w:lang w:val="de-CH"/>
              </w:rPr>
              <w:tab/>
            </w:r>
            <w:r w:rsidRPr="00407292">
              <w:rPr>
                <w:rStyle w:val="Hyperlink"/>
                <w:rFonts w:eastAsia="Times New Roman"/>
                <w:lang w:val="fr-CH"/>
              </w:rPr>
              <w:t>Résiliation du contrat</w:t>
            </w:r>
            <w:r>
              <w:rPr>
                <w:webHidden/>
              </w:rPr>
              <w:tab/>
            </w:r>
            <w:r>
              <w:rPr>
                <w:webHidden/>
              </w:rPr>
              <w:fldChar w:fldCharType="begin"/>
            </w:r>
            <w:r>
              <w:rPr>
                <w:webHidden/>
              </w:rPr>
              <w:instrText xml:space="preserve"> PAGEREF _Toc427763806 \h </w:instrText>
            </w:r>
            <w:r>
              <w:rPr>
                <w:webHidden/>
              </w:rPr>
            </w:r>
            <w:r>
              <w:rPr>
                <w:webHidden/>
              </w:rPr>
              <w:fldChar w:fldCharType="separate"/>
            </w:r>
            <w:r>
              <w:rPr>
                <w:webHidden/>
              </w:rPr>
              <w:t>9</w:t>
            </w:r>
            <w:r>
              <w:rPr>
                <w:webHidden/>
              </w:rPr>
              <w:fldChar w:fldCharType="end"/>
            </w:r>
          </w:hyperlink>
        </w:p>
        <w:p w14:paraId="238D418B" w14:textId="77777777" w:rsidR="003900FF" w:rsidRDefault="003900FF">
          <w:pPr>
            <w:pStyle w:val="Verzeichnis2"/>
            <w:rPr>
              <w:rFonts w:asciiTheme="minorHAnsi" w:eastAsiaTheme="minorEastAsia" w:hAnsiTheme="minorHAnsi" w:cstheme="minorBidi"/>
              <w:sz w:val="22"/>
              <w:szCs w:val="22"/>
              <w:lang w:val="de-CH"/>
            </w:rPr>
          </w:pPr>
          <w:hyperlink w:anchor="_Toc427763807" w:history="1">
            <w:r w:rsidRPr="00407292">
              <w:rPr>
                <w:rStyle w:val="Hyperlink"/>
                <w:rFonts w:eastAsia="Times New Roman"/>
                <w:lang w:val="fr-CH"/>
              </w:rPr>
              <w:t>18</w:t>
            </w:r>
            <w:r>
              <w:rPr>
                <w:rFonts w:asciiTheme="minorHAnsi" w:eastAsiaTheme="minorEastAsia" w:hAnsiTheme="minorHAnsi" w:cstheme="minorBidi"/>
                <w:sz w:val="22"/>
                <w:szCs w:val="22"/>
                <w:lang w:val="de-CH"/>
              </w:rPr>
              <w:tab/>
            </w:r>
            <w:r w:rsidRPr="00407292">
              <w:rPr>
                <w:rStyle w:val="Hyperlink"/>
                <w:rFonts w:eastAsia="Times New Roman"/>
                <w:lang w:val="fr-CH"/>
              </w:rPr>
              <w:t>Expédition, signature par les parties</w:t>
            </w:r>
            <w:r>
              <w:rPr>
                <w:webHidden/>
              </w:rPr>
              <w:tab/>
            </w:r>
            <w:r>
              <w:rPr>
                <w:webHidden/>
              </w:rPr>
              <w:fldChar w:fldCharType="begin"/>
            </w:r>
            <w:r>
              <w:rPr>
                <w:webHidden/>
              </w:rPr>
              <w:instrText xml:space="preserve"> PAGEREF _Toc427763807 \h </w:instrText>
            </w:r>
            <w:r>
              <w:rPr>
                <w:webHidden/>
              </w:rPr>
            </w:r>
            <w:r>
              <w:rPr>
                <w:webHidden/>
              </w:rPr>
              <w:fldChar w:fldCharType="separate"/>
            </w:r>
            <w:r>
              <w:rPr>
                <w:webHidden/>
              </w:rPr>
              <w:t>10</w:t>
            </w:r>
            <w:r>
              <w:rPr>
                <w:webHidden/>
              </w:rPr>
              <w:fldChar w:fldCharType="end"/>
            </w:r>
          </w:hyperlink>
        </w:p>
        <w:p w14:paraId="7DAD74B8" w14:textId="3BE1FA64" w:rsidR="00BF0B15" w:rsidRPr="00BF0B15" w:rsidRDefault="00BF0B15" w:rsidP="00BF0B15">
          <w:r>
            <w:rPr>
              <w:b/>
              <w:bCs/>
            </w:rPr>
            <w:fldChar w:fldCharType="end"/>
          </w:r>
        </w:p>
      </w:sdtContent>
    </w:sdt>
    <w:p w14:paraId="088C1978" w14:textId="77777777" w:rsidR="00D76D86" w:rsidRDefault="00D76D86" w:rsidP="00BF0B15">
      <w:pPr>
        <w:pStyle w:val="Standart"/>
        <w:spacing w:before="120"/>
        <w:rPr>
          <w:b/>
          <w:lang w:val="fr-CH"/>
        </w:rPr>
      </w:pPr>
      <w:r>
        <w:rPr>
          <w:b/>
          <w:lang w:val="fr-CH"/>
        </w:rPr>
        <w:br w:type="page"/>
      </w:r>
    </w:p>
    <w:p w14:paraId="5F892ECC" w14:textId="7FCD7972" w:rsidR="00BE1EB3" w:rsidRDefault="00EC484A" w:rsidP="00BF0B15">
      <w:pPr>
        <w:pStyle w:val="Standart"/>
        <w:spacing w:before="120"/>
        <w:rPr>
          <w:b/>
          <w:lang w:val="fr-CH"/>
        </w:rPr>
      </w:pPr>
      <w:r>
        <w:rPr>
          <w:b/>
          <w:lang w:val="fr-CH"/>
        </w:rPr>
        <w:lastRenderedPageBreak/>
        <w:t>Contexte</w:t>
      </w:r>
    </w:p>
    <w:p w14:paraId="5DE80FF0" w14:textId="55E321C5" w:rsidR="00D76D86" w:rsidRPr="001619BB" w:rsidRDefault="00D76D86" w:rsidP="00D76D86">
      <w:pPr>
        <w:pStyle w:val="berschrift2"/>
        <w:rPr>
          <w:rFonts w:eastAsia="Times New Roman"/>
          <w:lang w:val="fr-CH"/>
        </w:rPr>
      </w:pPr>
      <w:bookmarkStart w:id="1" w:name="_Toc427763786"/>
      <w:r w:rsidRPr="001619BB">
        <w:rPr>
          <w:rFonts w:eastAsia="Times New Roman"/>
          <w:lang w:val="fr-CH"/>
        </w:rPr>
        <w:t>Dispositions liminaires communes</w:t>
      </w:r>
      <w:bookmarkEnd w:id="1"/>
    </w:p>
    <w:p w14:paraId="0B610C77" w14:textId="77777777" w:rsidR="00BE1EB3" w:rsidRPr="00412B01" w:rsidRDefault="00BE1EB3" w:rsidP="0056039B">
      <w:pPr>
        <w:pStyle w:val="KommentarStandart"/>
        <w:rPr>
          <w:lang w:val="fr-CH"/>
        </w:rPr>
      </w:pPr>
      <w:r w:rsidRPr="0056039B">
        <w:rPr>
          <w:lang w:val="fr-CH"/>
        </w:rPr>
        <w:t xml:space="preserve">(Cette clause est facultative. </w:t>
      </w:r>
      <w:r w:rsidRPr="00412B01">
        <w:rPr>
          <w:lang w:val="fr-CH"/>
        </w:rPr>
        <w:t>Cette clause comprendra une brève description du cadre dans lequel s'inscrit la relation contractuelle ainsi que des motifs et des objectifs des parties.)</w:t>
      </w:r>
    </w:p>
    <w:p w14:paraId="0E7650F7" w14:textId="77777777" w:rsidR="00BE1EB3" w:rsidRPr="001619BB" w:rsidRDefault="00BE1EB3" w:rsidP="008F60E2">
      <w:pPr>
        <w:pStyle w:val="berschrift1"/>
        <w:rPr>
          <w:rFonts w:eastAsia="Times New Roman"/>
          <w:lang w:val="fr-CH"/>
        </w:rPr>
      </w:pPr>
      <w:r>
        <w:rPr>
          <w:lang w:val="fr-CH"/>
        </w:rPr>
        <w:tab/>
      </w:r>
      <w:bookmarkStart w:id="2" w:name="_Toc427763787"/>
      <w:r w:rsidRPr="001619BB">
        <w:rPr>
          <w:lang w:val="fr-CH"/>
        </w:rPr>
        <w:t>Objet du contrat</w:t>
      </w:r>
      <w:bookmarkEnd w:id="2"/>
    </w:p>
    <w:p w14:paraId="1F4D2729" w14:textId="77777777" w:rsidR="00EC484A" w:rsidRPr="00EC484A" w:rsidRDefault="00BE1EB3" w:rsidP="00EC484A">
      <w:pPr>
        <w:pStyle w:val="Standart"/>
        <w:rPr>
          <w:lang w:val="fr-CH"/>
        </w:rPr>
      </w:pPr>
      <w:r w:rsidRPr="001619BB">
        <w:rPr>
          <w:lang w:val="fr-CH"/>
        </w:rPr>
        <w:t xml:space="preserve">Le présent contrat règle les droits et obligations des </w:t>
      </w:r>
      <w:r>
        <w:rPr>
          <w:lang w:val="fr-CH"/>
        </w:rPr>
        <w:t>parties</w:t>
      </w:r>
      <w:r w:rsidRPr="001619BB">
        <w:rPr>
          <w:lang w:val="fr-CH"/>
        </w:rPr>
        <w:t xml:space="preserve"> </w:t>
      </w:r>
      <w:r>
        <w:rPr>
          <w:lang w:val="fr-CH"/>
        </w:rPr>
        <w:t>relatifs à</w:t>
      </w:r>
      <w:r w:rsidRPr="001619BB">
        <w:rPr>
          <w:lang w:val="fr-CH"/>
        </w:rPr>
        <w:t xml:space="preserve"> la fourniture de services informatiques.</w:t>
      </w:r>
      <w:r w:rsidR="00EC484A">
        <w:rPr>
          <w:lang w:val="fr-CH"/>
        </w:rPr>
        <w:t xml:space="preserve"> </w:t>
      </w:r>
      <w:r w:rsidR="00EC484A" w:rsidRPr="00A72949">
        <w:rPr>
          <w:rFonts w:eastAsia="Times New Roman"/>
          <w:lang w:val="fr-CH"/>
        </w:rPr>
        <w:t>Le service d'achat / service demandeur fait</w:t>
      </w:r>
      <w:r w:rsidR="00EC484A" w:rsidRPr="00E20B95">
        <w:rPr>
          <w:rFonts w:eastAsia="Times New Roman"/>
          <w:lang w:val="fr-CH"/>
        </w:rPr>
        <w:t xml:space="preserve"> appel au mandataire pour la fourniture desdites prestations.</w:t>
      </w:r>
    </w:p>
    <w:p w14:paraId="0086EEDB" w14:textId="77777777" w:rsidR="00EC484A" w:rsidRPr="00B4479B" w:rsidRDefault="00EC484A" w:rsidP="00EC484A">
      <w:pPr>
        <w:pStyle w:val="KommentarStandart"/>
        <w:rPr>
          <w:lang w:val="fr-CH"/>
        </w:rPr>
      </w:pPr>
      <w:r w:rsidRPr="00B4479B">
        <w:rPr>
          <w:lang w:val="fr-CH"/>
        </w:rPr>
        <w:t>(Description sommaire du projet fondée sur la présentation détaillée figurant au ch. 4: par ex. réalisation d'une étude préliminaire de faisabilité en vue du remplacement d'une application existante.)</w:t>
      </w:r>
    </w:p>
    <w:p w14:paraId="75393718" w14:textId="77777777" w:rsidR="00BE1EB3" w:rsidRPr="001619BB" w:rsidRDefault="00BE1EB3" w:rsidP="008F60E2">
      <w:pPr>
        <w:pStyle w:val="berschrift1"/>
        <w:rPr>
          <w:rFonts w:eastAsia="Times New Roman"/>
          <w:lang w:val="fr-CH"/>
        </w:rPr>
      </w:pPr>
      <w:r>
        <w:rPr>
          <w:rFonts w:eastAsia="Times New Roman"/>
          <w:lang w:val="fr-CH"/>
        </w:rPr>
        <w:tab/>
      </w:r>
      <w:bookmarkStart w:id="3" w:name="_Toc427763788"/>
      <w:r w:rsidRPr="001619BB">
        <w:rPr>
          <w:rFonts w:eastAsia="Times New Roman"/>
          <w:lang w:val="fr-CH"/>
        </w:rPr>
        <w:t xml:space="preserve">Eléments </w:t>
      </w:r>
      <w:r>
        <w:rPr>
          <w:rFonts w:eastAsia="Times New Roman"/>
          <w:lang w:val="fr-CH"/>
        </w:rPr>
        <w:t>du contrat</w:t>
      </w:r>
      <w:bookmarkEnd w:id="3"/>
    </w:p>
    <w:p w14:paraId="37099996" w14:textId="77777777" w:rsidR="00BE1EB3" w:rsidRPr="001619BB" w:rsidRDefault="00BE1EB3" w:rsidP="00F705BC">
      <w:pPr>
        <w:pStyle w:val="Standart"/>
        <w:spacing w:before="120"/>
        <w:rPr>
          <w:lang w:val="fr-CH"/>
        </w:rPr>
      </w:pPr>
      <w:r w:rsidRPr="001619BB">
        <w:rPr>
          <w:lang w:val="fr-CH"/>
        </w:rPr>
        <w:t>Font partie intégrante de ce contrat, dans l'ordre</w:t>
      </w:r>
      <w:r>
        <w:rPr>
          <w:lang w:val="fr-CH"/>
        </w:rPr>
        <w:t xml:space="preserve"> de priorité</w:t>
      </w:r>
      <w:r w:rsidRPr="001619BB">
        <w:rPr>
          <w:lang w:val="fr-CH"/>
        </w:rPr>
        <w:t xml:space="preserve"> suivant:</w:t>
      </w:r>
    </w:p>
    <w:p w14:paraId="2772643C" w14:textId="3804C1B0" w:rsidR="00BE1EB3" w:rsidRPr="00903559" w:rsidRDefault="00BE1EB3" w:rsidP="00903559">
      <w:pPr>
        <w:pStyle w:val="berschrift20"/>
        <w:spacing w:before="120" w:line="240" w:lineRule="auto"/>
        <w:rPr>
          <w:lang w:val="fr-CH"/>
        </w:rPr>
      </w:pPr>
      <w:r w:rsidRPr="00903559">
        <w:rPr>
          <w:lang w:val="fr-CH"/>
        </w:rPr>
        <w:t xml:space="preserve">le présent </w:t>
      </w:r>
      <w:r w:rsidR="00EC484A">
        <w:rPr>
          <w:rFonts w:eastAsia="Times New Roman"/>
          <w:lang w:val="fr-CH"/>
        </w:rPr>
        <w:t>document</w:t>
      </w:r>
      <w:r w:rsidRPr="00903559">
        <w:rPr>
          <w:lang w:val="fr-CH"/>
        </w:rPr>
        <w:t>;</w:t>
      </w:r>
    </w:p>
    <w:p w14:paraId="37BFC81B" w14:textId="62281C6E" w:rsidR="00BE1EB3" w:rsidRPr="00903559" w:rsidRDefault="00BE1EB3" w:rsidP="00903559">
      <w:pPr>
        <w:pStyle w:val="berschrift20"/>
        <w:spacing w:line="240" w:lineRule="auto"/>
        <w:rPr>
          <w:lang w:val="fr-CH"/>
        </w:rPr>
      </w:pPr>
      <w:r w:rsidRPr="00903559">
        <w:rPr>
          <w:lang w:val="fr-CH"/>
        </w:rPr>
        <w:t xml:space="preserve">le document de la Confédération «Conditions générales pour les services informatiques» (édition du 20 octobre 2010), ci-après les «CG» / ; </w:t>
      </w:r>
      <w:hyperlink r:id="rId8" w:history="1">
        <w:r w:rsidR="00903559">
          <w:rPr>
            <w:rStyle w:val="Hyperlink"/>
            <w:rFonts w:eastAsia="Times New Roman"/>
            <w:lang w:val="fr-CH"/>
          </w:rPr>
          <w:t>https://www.bkb.admin.ch/bkb/fr/home/hilfsmittel/agb.html</w:t>
        </w:r>
      </w:hyperlink>
      <w:r w:rsidR="00903559">
        <w:rPr>
          <w:rFonts w:eastAsia="Times New Roman"/>
          <w:lang w:val="fr-CH"/>
        </w:rPr>
        <w:t xml:space="preserve"> </w:t>
      </w:r>
      <w:r w:rsidRPr="00903559">
        <w:rPr>
          <w:lang w:val="fr-CH"/>
        </w:rPr>
        <w:t xml:space="preserve"> </w:t>
      </w:r>
    </w:p>
    <w:p w14:paraId="037DADC5" w14:textId="77777777" w:rsidR="00BE1EB3" w:rsidRPr="001619BB" w:rsidRDefault="00BE1EB3" w:rsidP="00903559">
      <w:pPr>
        <w:pStyle w:val="berschrift20"/>
        <w:spacing w:line="240" w:lineRule="auto"/>
      </w:pPr>
      <w:r w:rsidRPr="001619BB">
        <w:t>le cahier des charges</w:t>
      </w:r>
      <w:r>
        <w:t> ;</w:t>
      </w:r>
      <w:r w:rsidRPr="001619BB">
        <w:t xml:space="preserve"> </w:t>
      </w:r>
    </w:p>
    <w:p w14:paraId="07800DA0" w14:textId="77777777" w:rsidR="00BE1EB3" w:rsidRPr="00DD33E8" w:rsidRDefault="00BE1EB3" w:rsidP="00903559">
      <w:pPr>
        <w:pStyle w:val="berschrift20"/>
        <w:spacing w:line="240" w:lineRule="auto"/>
      </w:pPr>
      <w:r w:rsidRPr="001619BB">
        <w:t>l'annexe …</w:t>
      </w:r>
      <w:r>
        <w:t> ;</w:t>
      </w:r>
    </w:p>
    <w:p w14:paraId="5697694C" w14:textId="77777777" w:rsidR="00BE1EB3" w:rsidRPr="00C6494C" w:rsidRDefault="00BE1EB3" w:rsidP="00903559">
      <w:pPr>
        <w:pStyle w:val="berschrift20"/>
        <w:spacing w:line="240" w:lineRule="auto"/>
      </w:pPr>
      <w:r>
        <w:t>l'</w:t>
      </w:r>
      <w:r w:rsidRPr="001619BB">
        <w:t>offre du mandataire</w:t>
      </w:r>
      <w:r>
        <w:t xml:space="preserve"> </w:t>
      </w:r>
      <w:r w:rsidRPr="00C6494C">
        <w:rPr>
          <w:i/>
        </w:rPr>
        <w:t>(éventuellement)</w:t>
      </w:r>
      <w:r w:rsidRPr="00C6494C">
        <w:t>.</w:t>
      </w:r>
    </w:p>
    <w:p w14:paraId="3AA92683" w14:textId="77777777" w:rsidR="00EC484A" w:rsidRDefault="00BE1EB3" w:rsidP="00F705BC">
      <w:pPr>
        <w:pStyle w:val="Standart"/>
        <w:spacing w:before="120"/>
        <w:rPr>
          <w:lang w:val="fr-CH"/>
        </w:rPr>
      </w:pPr>
      <w:r>
        <w:rPr>
          <w:lang w:val="fr-CH"/>
        </w:rPr>
        <w:t>Si des</w:t>
      </w:r>
      <w:r w:rsidRPr="001619BB">
        <w:rPr>
          <w:lang w:val="fr-CH"/>
        </w:rPr>
        <w:t xml:space="preserve"> éléments </w:t>
      </w:r>
      <w:r>
        <w:rPr>
          <w:lang w:val="fr-CH"/>
        </w:rPr>
        <w:t>du contrat se contredisent</w:t>
      </w:r>
      <w:r w:rsidRPr="001619BB">
        <w:rPr>
          <w:lang w:val="fr-CH"/>
        </w:rPr>
        <w:t>, l</w:t>
      </w:r>
      <w:r>
        <w:rPr>
          <w:lang w:val="fr-CH"/>
        </w:rPr>
        <w:t xml:space="preserve">eur </w:t>
      </w:r>
      <w:r w:rsidRPr="001619BB">
        <w:rPr>
          <w:lang w:val="fr-CH"/>
        </w:rPr>
        <w:t xml:space="preserve">ordre </w:t>
      </w:r>
      <w:r>
        <w:rPr>
          <w:lang w:val="fr-CH"/>
        </w:rPr>
        <w:t>de priorité est déterminé par l'ordre dans lequel ils sont énumérés ci-dessus</w:t>
      </w:r>
      <w:r w:rsidRPr="001619BB">
        <w:rPr>
          <w:lang w:val="fr-CH"/>
        </w:rPr>
        <w:t>.</w:t>
      </w:r>
    </w:p>
    <w:p w14:paraId="5450783C" w14:textId="77777777" w:rsidR="00EC484A" w:rsidRPr="00EC484A" w:rsidRDefault="00EC484A" w:rsidP="00EC484A">
      <w:pPr>
        <w:pStyle w:val="Standart"/>
        <w:spacing w:before="120"/>
        <w:rPr>
          <w:lang w:val="fr-CH"/>
        </w:rPr>
      </w:pPr>
      <w:r w:rsidRPr="00EC484A">
        <w:rPr>
          <w:lang w:val="fr-CH"/>
        </w:rPr>
        <w:t>L'offre du mandataire ne doit pas modifier les autres parties intégrantes du contrat; elle ne contribue qu'à préciser les points qui ne font pas l'objet d'une réglementation suffisante dans les autres parties intégrantes du contrat.</w:t>
      </w:r>
    </w:p>
    <w:p w14:paraId="3B1551B5" w14:textId="06373FD8" w:rsidR="00BE1EB3" w:rsidRPr="001619BB" w:rsidRDefault="00BE1EB3" w:rsidP="00F705BC">
      <w:pPr>
        <w:pStyle w:val="Standart"/>
        <w:spacing w:before="120"/>
        <w:rPr>
          <w:lang w:val="fr-CH"/>
        </w:rPr>
      </w:pPr>
      <w:r>
        <w:rPr>
          <w:lang w:val="fr-CH"/>
        </w:rPr>
        <w:t>Par la signature du</w:t>
      </w:r>
      <w:r w:rsidRPr="001619BB">
        <w:rPr>
          <w:lang w:val="fr-CH"/>
        </w:rPr>
        <w:t xml:space="preserve"> présent contrat, les </w:t>
      </w:r>
      <w:r>
        <w:rPr>
          <w:lang w:val="fr-CH"/>
        </w:rPr>
        <w:t>parties</w:t>
      </w:r>
      <w:r w:rsidRPr="001619BB">
        <w:rPr>
          <w:lang w:val="fr-CH"/>
        </w:rPr>
        <w:t xml:space="preserve"> confirment qu'</w:t>
      </w:r>
      <w:r>
        <w:rPr>
          <w:lang w:val="fr-CH"/>
        </w:rPr>
        <w:t>elle</w:t>
      </w:r>
      <w:r w:rsidRPr="001619BB">
        <w:rPr>
          <w:lang w:val="fr-CH"/>
        </w:rPr>
        <w:t xml:space="preserve">s disposent des éléments contractuels </w:t>
      </w:r>
      <w:r>
        <w:rPr>
          <w:lang w:val="fr-CH"/>
        </w:rPr>
        <w:t>susmentionnés</w:t>
      </w:r>
      <w:r w:rsidRPr="001619BB">
        <w:rPr>
          <w:lang w:val="fr-CH"/>
        </w:rPr>
        <w:t xml:space="preserve"> et qu'</w:t>
      </w:r>
      <w:r>
        <w:rPr>
          <w:lang w:val="fr-CH"/>
        </w:rPr>
        <w:t>e</w:t>
      </w:r>
      <w:r w:rsidRPr="001619BB">
        <w:rPr>
          <w:lang w:val="fr-CH"/>
        </w:rPr>
        <w:t>l</w:t>
      </w:r>
      <w:r>
        <w:rPr>
          <w:lang w:val="fr-CH"/>
        </w:rPr>
        <w:t>le</w:t>
      </w:r>
      <w:r w:rsidRPr="001619BB">
        <w:rPr>
          <w:lang w:val="fr-CH"/>
        </w:rPr>
        <w:t>s les reconnaissent dans l'ordre indiqué.</w:t>
      </w:r>
    </w:p>
    <w:p w14:paraId="78E632D8" w14:textId="77777777" w:rsidR="00BE1EB3" w:rsidRPr="001619BB" w:rsidRDefault="00BE1EB3" w:rsidP="00903559">
      <w:pPr>
        <w:pStyle w:val="Standart"/>
        <w:spacing w:before="120"/>
        <w:rPr>
          <w:b/>
          <w:lang w:val="fr-CH"/>
        </w:rPr>
      </w:pPr>
      <w:r w:rsidRPr="001619BB">
        <w:rPr>
          <w:b/>
          <w:lang w:val="fr-CH"/>
        </w:rPr>
        <w:t>Les conditions générales du mandataire ne sont pas applicables.</w:t>
      </w:r>
    </w:p>
    <w:p w14:paraId="753A7121" w14:textId="77777777" w:rsidR="00EC484A" w:rsidRDefault="00EC484A" w:rsidP="00EC484A">
      <w:pPr>
        <w:pStyle w:val="berschrift1"/>
        <w:rPr>
          <w:rFonts w:eastAsia="Times New Roman"/>
          <w:lang w:val="fr-CH"/>
        </w:rPr>
      </w:pPr>
      <w:bookmarkStart w:id="4" w:name="_Toc427763789"/>
      <w:r>
        <w:rPr>
          <w:rFonts w:eastAsia="Times New Roman"/>
          <w:lang w:val="fr-CH"/>
        </w:rPr>
        <w:t>Interlocuteurs, a</w:t>
      </w:r>
      <w:r w:rsidRPr="001619BB">
        <w:rPr>
          <w:rFonts w:eastAsia="Times New Roman"/>
          <w:lang w:val="fr-CH"/>
        </w:rPr>
        <w:t>ffectation de collaborateurs</w:t>
      </w:r>
      <w:bookmarkEnd w:id="4"/>
    </w:p>
    <w:p w14:paraId="6C5B4B88" w14:textId="77777777" w:rsidR="00B4479B" w:rsidRPr="00E20B95" w:rsidRDefault="00B4479B" w:rsidP="00B4479B">
      <w:pPr>
        <w:pStyle w:val="Standart"/>
        <w:spacing w:after="120"/>
        <w:rPr>
          <w:lang w:val="fr-CH"/>
        </w:rPr>
      </w:pPr>
      <w:r w:rsidRPr="00E20B95">
        <w:rPr>
          <w:lang w:val="fr-CH"/>
        </w:rPr>
        <w:t>Collaborateurs amenés à participer à l'exécution du contrat et interlocuteur compétent (single point of contact) du côté du fournisseur:</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420"/>
      </w:tblGrid>
      <w:tr w:rsidR="00BE1EB3" w:rsidRPr="001619BB" w14:paraId="24528B22" w14:textId="77777777" w:rsidTr="00A40463">
        <w:tc>
          <w:tcPr>
            <w:tcW w:w="4890" w:type="dxa"/>
          </w:tcPr>
          <w:p w14:paraId="675EACAE" w14:textId="77777777" w:rsidR="00BE1EB3" w:rsidRPr="001619BB" w:rsidRDefault="00BE1EB3" w:rsidP="00662533">
            <w:pPr>
              <w:pStyle w:val="Standart"/>
              <w:rPr>
                <w:highlight w:val="lightGray"/>
                <w:lang w:val="fr-CH"/>
              </w:rPr>
            </w:pPr>
            <w:r w:rsidRPr="001619BB">
              <w:rPr>
                <w:highlight w:val="lightGray"/>
                <w:lang w:val="fr-CH"/>
              </w:rPr>
              <w:t xml:space="preserve">Nom </w:t>
            </w:r>
            <w:r>
              <w:rPr>
                <w:highlight w:val="lightGray"/>
                <w:lang w:val="fr-CH"/>
              </w:rPr>
              <w:t>et</w:t>
            </w:r>
            <w:r w:rsidRPr="001619BB">
              <w:rPr>
                <w:highlight w:val="lightGray"/>
                <w:lang w:val="fr-CH"/>
              </w:rPr>
              <w:t xml:space="preserve"> prénom du collaborateur</w:t>
            </w:r>
          </w:p>
        </w:tc>
        <w:tc>
          <w:tcPr>
            <w:tcW w:w="4420" w:type="dxa"/>
          </w:tcPr>
          <w:p w14:paraId="36137A96" w14:textId="77777777" w:rsidR="00BE1EB3" w:rsidRPr="001619BB" w:rsidRDefault="00BE1EB3" w:rsidP="00662533">
            <w:pPr>
              <w:pStyle w:val="Standart"/>
              <w:rPr>
                <w:highlight w:val="lightGray"/>
                <w:lang w:val="fr-CH"/>
              </w:rPr>
            </w:pPr>
            <w:r w:rsidRPr="001619BB">
              <w:rPr>
                <w:highlight w:val="lightGray"/>
                <w:lang w:val="fr-CH"/>
              </w:rPr>
              <w:t>Fonction</w:t>
            </w:r>
          </w:p>
        </w:tc>
      </w:tr>
      <w:tr w:rsidR="00BE1EB3" w:rsidRPr="001619BB" w14:paraId="049629A9" w14:textId="77777777" w:rsidTr="00A40463">
        <w:tc>
          <w:tcPr>
            <w:tcW w:w="4890" w:type="dxa"/>
          </w:tcPr>
          <w:p w14:paraId="0DB06B80" w14:textId="77777777" w:rsidR="00BE1EB3" w:rsidRPr="001619BB" w:rsidRDefault="00BE1EB3" w:rsidP="00662533">
            <w:pPr>
              <w:pStyle w:val="Standart"/>
              <w:rPr>
                <w:lang w:val="fr-CH"/>
              </w:rPr>
            </w:pPr>
          </w:p>
        </w:tc>
        <w:tc>
          <w:tcPr>
            <w:tcW w:w="4420" w:type="dxa"/>
          </w:tcPr>
          <w:p w14:paraId="4418C04D" w14:textId="77777777" w:rsidR="00BE1EB3" w:rsidRPr="001619BB" w:rsidRDefault="00BE1EB3" w:rsidP="00662533">
            <w:pPr>
              <w:pStyle w:val="Standart"/>
              <w:rPr>
                <w:lang w:val="fr-CH"/>
              </w:rPr>
            </w:pPr>
            <w:r w:rsidRPr="001619BB">
              <w:rPr>
                <w:lang w:val="fr-CH"/>
              </w:rPr>
              <w:t>Chef de projet</w:t>
            </w:r>
          </w:p>
        </w:tc>
      </w:tr>
      <w:tr w:rsidR="00BE1EB3" w:rsidRPr="001619BB" w14:paraId="7EC6DE7A" w14:textId="77777777" w:rsidTr="00A40463">
        <w:tc>
          <w:tcPr>
            <w:tcW w:w="4890" w:type="dxa"/>
          </w:tcPr>
          <w:p w14:paraId="0FC8EA26" w14:textId="77777777" w:rsidR="00BE1EB3" w:rsidRPr="001619BB" w:rsidRDefault="00BE1EB3" w:rsidP="00662533">
            <w:pPr>
              <w:pStyle w:val="Standart"/>
              <w:rPr>
                <w:lang w:val="fr-CH"/>
              </w:rPr>
            </w:pPr>
          </w:p>
        </w:tc>
        <w:tc>
          <w:tcPr>
            <w:tcW w:w="4420" w:type="dxa"/>
          </w:tcPr>
          <w:p w14:paraId="29CB7EA9" w14:textId="77777777" w:rsidR="00BE1EB3" w:rsidRPr="001619BB" w:rsidRDefault="00BE1EB3" w:rsidP="00662533">
            <w:pPr>
              <w:pStyle w:val="Standart"/>
              <w:rPr>
                <w:lang w:val="fr-CH"/>
              </w:rPr>
            </w:pPr>
            <w:r w:rsidRPr="001619BB">
              <w:rPr>
                <w:lang w:val="fr-CH"/>
              </w:rPr>
              <w:t>Suppléant</w:t>
            </w:r>
          </w:p>
        </w:tc>
      </w:tr>
      <w:tr w:rsidR="00BE1EB3" w:rsidRPr="001619BB" w14:paraId="76FAF379" w14:textId="77777777" w:rsidTr="00A40463">
        <w:tc>
          <w:tcPr>
            <w:tcW w:w="4890" w:type="dxa"/>
          </w:tcPr>
          <w:p w14:paraId="2E51DA4B" w14:textId="77777777" w:rsidR="00BE1EB3" w:rsidRPr="001619BB" w:rsidRDefault="00BE1EB3" w:rsidP="00662533">
            <w:pPr>
              <w:pStyle w:val="Standart"/>
              <w:rPr>
                <w:lang w:val="fr-CH"/>
              </w:rPr>
            </w:pPr>
          </w:p>
        </w:tc>
        <w:tc>
          <w:tcPr>
            <w:tcW w:w="4420" w:type="dxa"/>
          </w:tcPr>
          <w:p w14:paraId="15303F59" w14:textId="77777777" w:rsidR="00BE1EB3" w:rsidRPr="001619BB" w:rsidRDefault="00BE1EB3" w:rsidP="00662533">
            <w:pPr>
              <w:pStyle w:val="Standart"/>
              <w:rPr>
                <w:lang w:val="fr-CH"/>
              </w:rPr>
            </w:pPr>
          </w:p>
        </w:tc>
      </w:tr>
    </w:tbl>
    <w:p w14:paraId="11991EC0" w14:textId="1E543139" w:rsidR="00B4479B" w:rsidRDefault="00BE1EB3" w:rsidP="00662533">
      <w:pPr>
        <w:pStyle w:val="Standart"/>
        <w:spacing w:before="120"/>
        <w:rPr>
          <w:rStyle w:val="KommentarStandartZchn"/>
          <w:lang w:val="fr-CH"/>
        </w:rPr>
      </w:pPr>
      <w:r w:rsidRPr="001619BB">
        <w:rPr>
          <w:rFonts w:eastAsia="Times New Roman"/>
          <w:lang w:val="fr-CH"/>
        </w:rPr>
        <w:t xml:space="preserve">Du côté du mandataire, la responsabilité </w:t>
      </w:r>
      <w:r>
        <w:rPr>
          <w:rFonts w:eastAsia="Times New Roman"/>
          <w:lang w:val="fr-CH"/>
        </w:rPr>
        <w:t>générale</w:t>
      </w:r>
      <w:r w:rsidRPr="001619BB">
        <w:rPr>
          <w:rFonts w:eastAsia="Times New Roman"/>
          <w:lang w:val="fr-CH"/>
        </w:rPr>
        <w:t xml:space="preserve"> incombe à: </w:t>
      </w:r>
      <w:r w:rsidRPr="00662533">
        <w:rPr>
          <w:rStyle w:val="KommentarStandartZchn"/>
          <w:lang w:val="fr-CH"/>
        </w:rPr>
        <w:t>(nom / prénom / fonction)</w:t>
      </w:r>
      <w:r w:rsidR="00B4479B">
        <w:rPr>
          <w:rStyle w:val="KommentarStandartZchn"/>
          <w:lang w:val="fr-CH"/>
        </w:rPr>
        <w:br w:type="page"/>
      </w:r>
    </w:p>
    <w:p w14:paraId="705AD5A6" w14:textId="77777777" w:rsidR="00B4479B" w:rsidRPr="00E20B95" w:rsidRDefault="00B4479B" w:rsidP="00B4479B">
      <w:pPr>
        <w:tabs>
          <w:tab w:val="left" w:pos="397"/>
        </w:tabs>
        <w:spacing w:after="120"/>
        <w:rPr>
          <w:rFonts w:ascii="Arial" w:hAnsi="Arial"/>
          <w:lang w:val="fr-CH"/>
        </w:rPr>
      </w:pPr>
      <w:r w:rsidRPr="00E20B95">
        <w:rPr>
          <w:rFonts w:ascii="Arial" w:eastAsia="Times New Roman" w:hAnsi="Arial"/>
          <w:lang w:val="fr-CH"/>
        </w:rPr>
        <w:lastRenderedPageBreak/>
        <w:t>Interlocuteur (et son suppléant) du côté du service demandeur:</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4"/>
        <w:gridCol w:w="4396"/>
      </w:tblGrid>
      <w:tr w:rsidR="00BE1EB3" w:rsidRPr="001619BB" w14:paraId="5202DEB7" w14:textId="77777777" w:rsidTr="00662533">
        <w:tc>
          <w:tcPr>
            <w:tcW w:w="4914" w:type="dxa"/>
          </w:tcPr>
          <w:p w14:paraId="771EFD93" w14:textId="77777777" w:rsidR="00BE1EB3" w:rsidRPr="00412B01" w:rsidRDefault="00BE1EB3" w:rsidP="00662533">
            <w:pPr>
              <w:pStyle w:val="Standart"/>
              <w:rPr>
                <w:lang w:val="fr-CH"/>
              </w:rPr>
            </w:pPr>
            <w:r w:rsidRPr="00412B01">
              <w:rPr>
                <w:highlight w:val="lightGray"/>
                <w:lang w:val="fr-CH"/>
              </w:rPr>
              <w:t>Nom et prénom du collaborateur</w:t>
            </w:r>
          </w:p>
        </w:tc>
        <w:tc>
          <w:tcPr>
            <w:tcW w:w="4396" w:type="dxa"/>
          </w:tcPr>
          <w:p w14:paraId="7AF2DC85" w14:textId="77777777" w:rsidR="00BE1EB3" w:rsidRPr="00662533" w:rsidRDefault="00BE1EB3" w:rsidP="00662533">
            <w:pPr>
              <w:pStyle w:val="Standart"/>
            </w:pPr>
            <w:r w:rsidRPr="00662533">
              <w:rPr>
                <w:highlight w:val="lightGray"/>
              </w:rPr>
              <w:t>Fonction</w:t>
            </w:r>
          </w:p>
        </w:tc>
      </w:tr>
      <w:tr w:rsidR="00BE1EB3" w:rsidRPr="001619BB" w14:paraId="298A5D72" w14:textId="77777777" w:rsidTr="00662533">
        <w:tc>
          <w:tcPr>
            <w:tcW w:w="4914" w:type="dxa"/>
          </w:tcPr>
          <w:p w14:paraId="5326EAD2" w14:textId="77777777" w:rsidR="00BE1EB3" w:rsidRPr="00662533" w:rsidRDefault="00BE1EB3" w:rsidP="00662533">
            <w:pPr>
              <w:pStyle w:val="Standart"/>
            </w:pPr>
          </w:p>
        </w:tc>
        <w:tc>
          <w:tcPr>
            <w:tcW w:w="4396" w:type="dxa"/>
          </w:tcPr>
          <w:p w14:paraId="170B5A0D" w14:textId="77777777" w:rsidR="00BE1EB3" w:rsidRPr="00662533" w:rsidRDefault="00BE1EB3" w:rsidP="00662533">
            <w:pPr>
              <w:pStyle w:val="Standart"/>
            </w:pPr>
            <w:r w:rsidRPr="00662533">
              <w:t>Chef de projet</w:t>
            </w:r>
          </w:p>
        </w:tc>
      </w:tr>
      <w:tr w:rsidR="00BE1EB3" w:rsidRPr="001619BB" w14:paraId="37AFBACA" w14:textId="77777777" w:rsidTr="00662533">
        <w:tc>
          <w:tcPr>
            <w:tcW w:w="4914" w:type="dxa"/>
          </w:tcPr>
          <w:p w14:paraId="3C2FA526" w14:textId="77777777" w:rsidR="00BE1EB3" w:rsidRPr="00662533" w:rsidRDefault="00BE1EB3" w:rsidP="00662533">
            <w:pPr>
              <w:pStyle w:val="Standart"/>
            </w:pPr>
          </w:p>
        </w:tc>
        <w:tc>
          <w:tcPr>
            <w:tcW w:w="4396" w:type="dxa"/>
          </w:tcPr>
          <w:p w14:paraId="0ADF6844" w14:textId="77777777" w:rsidR="00BE1EB3" w:rsidRPr="00662533" w:rsidRDefault="00BE1EB3" w:rsidP="00662533">
            <w:pPr>
              <w:pStyle w:val="Standart"/>
            </w:pPr>
            <w:r w:rsidRPr="00662533">
              <w:t>Suppléant</w:t>
            </w:r>
          </w:p>
        </w:tc>
      </w:tr>
      <w:tr w:rsidR="00BE1EB3" w:rsidRPr="001619BB" w14:paraId="402AA00A" w14:textId="77777777" w:rsidTr="00662533">
        <w:tc>
          <w:tcPr>
            <w:tcW w:w="4914" w:type="dxa"/>
          </w:tcPr>
          <w:p w14:paraId="6B9DB929" w14:textId="77777777" w:rsidR="00BE1EB3" w:rsidRPr="00662533" w:rsidRDefault="00BE1EB3" w:rsidP="00662533">
            <w:pPr>
              <w:pStyle w:val="Standart"/>
            </w:pPr>
          </w:p>
        </w:tc>
        <w:tc>
          <w:tcPr>
            <w:tcW w:w="4396" w:type="dxa"/>
          </w:tcPr>
          <w:p w14:paraId="1CD55BAC" w14:textId="77777777" w:rsidR="00BE1EB3" w:rsidRPr="00662533" w:rsidRDefault="00BE1EB3" w:rsidP="00662533">
            <w:pPr>
              <w:pStyle w:val="Standart"/>
            </w:pPr>
          </w:p>
        </w:tc>
      </w:tr>
    </w:tbl>
    <w:p w14:paraId="48991A59" w14:textId="77777777" w:rsidR="00BE1EB3" w:rsidRPr="001619BB" w:rsidRDefault="00BE1EB3" w:rsidP="00662533">
      <w:pPr>
        <w:pStyle w:val="Standart"/>
        <w:spacing w:before="120"/>
        <w:rPr>
          <w:rFonts w:eastAsia="Times New Roman"/>
          <w:lang w:val="fr-CH"/>
        </w:rPr>
      </w:pPr>
      <w:r>
        <w:rPr>
          <w:rFonts w:eastAsia="Times New Roman"/>
          <w:lang w:val="fr-CH"/>
        </w:rPr>
        <w:t>Les</w:t>
      </w:r>
      <w:r w:rsidRPr="001619BB">
        <w:rPr>
          <w:rFonts w:eastAsia="Times New Roman"/>
          <w:lang w:val="fr-CH"/>
        </w:rPr>
        <w:t xml:space="preserve"> collaborateurs </w:t>
      </w:r>
      <w:r>
        <w:rPr>
          <w:rFonts w:eastAsia="Times New Roman"/>
          <w:lang w:val="fr-CH"/>
        </w:rPr>
        <w:t>désignés</w:t>
      </w:r>
      <w:r w:rsidRPr="001619BB">
        <w:rPr>
          <w:rFonts w:eastAsia="Times New Roman"/>
          <w:lang w:val="fr-CH"/>
        </w:rPr>
        <w:t xml:space="preserve"> par le mandataire </w:t>
      </w:r>
      <w:r>
        <w:rPr>
          <w:rFonts w:eastAsia="Times New Roman"/>
          <w:lang w:val="fr-CH"/>
        </w:rPr>
        <w:t>ne peuvent être remplacés</w:t>
      </w:r>
      <w:r w:rsidRPr="001619BB">
        <w:rPr>
          <w:rFonts w:eastAsia="Times New Roman"/>
          <w:lang w:val="fr-CH"/>
        </w:rPr>
        <w:t xml:space="preserve"> qu'avec l'accord écrit préalable du mandant (</w:t>
      </w:r>
      <w:r>
        <w:rPr>
          <w:rFonts w:eastAsia="Times New Roman"/>
          <w:lang w:val="fr-CH"/>
        </w:rPr>
        <w:t>voir</w:t>
      </w:r>
      <w:r w:rsidRPr="001619BB">
        <w:rPr>
          <w:rFonts w:eastAsia="Times New Roman"/>
          <w:lang w:val="fr-CH"/>
        </w:rPr>
        <w:t xml:space="preserve"> ch. 3.4 CG).</w:t>
      </w:r>
    </w:p>
    <w:p w14:paraId="298DE7EF" w14:textId="4841A69C" w:rsidR="00BE1EB3" w:rsidRPr="001619BB" w:rsidRDefault="00BE1EB3" w:rsidP="00662533">
      <w:pPr>
        <w:pStyle w:val="berschrift2"/>
        <w:rPr>
          <w:rFonts w:eastAsia="Times New Roman"/>
          <w:lang w:val="fr-CH"/>
        </w:rPr>
      </w:pPr>
      <w:bookmarkStart w:id="5" w:name="_Toc427763790"/>
      <w:r w:rsidRPr="001619BB">
        <w:rPr>
          <w:rFonts w:eastAsia="Times New Roman"/>
          <w:lang w:val="fr-CH"/>
        </w:rPr>
        <w:t>Fourniture de services</w:t>
      </w:r>
      <w:bookmarkEnd w:id="5"/>
    </w:p>
    <w:p w14:paraId="63A4F0DD" w14:textId="77777777" w:rsidR="00BE1EB3" w:rsidRPr="001619BB" w:rsidRDefault="00BE1EB3" w:rsidP="00662533">
      <w:pPr>
        <w:pStyle w:val="berschrift1"/>
        <w:rPr>
          <w:rFonts w:eastAsia="Times New Roman"/>
          <w:lang w:val="fr-CH"/>
        </w:rPr>
      </w:pPr>
      <w:r>
        <w:rPr>
          <w:rFonts w:eastAsia="Times New Roman"/>
          <w:lang w:val="fr-CH"/>
        </w:rPr>
        <w:tab/>
      </w:r>
      <w:bookmarkStart w:id="6" w:name="_Toc427763791"/>
      <w:r>
        <w:rPr>
          <w:rFonts w:eastAsia="Times New Roman"/>
          <w:lang w:val="fr-CH"/>
        </w:rPr>
        <w:t>Prestations</w:t>
      </w:r>
      <w:r w:rsidRPr="001619BB">
        <w:rPr>
          <w:rFonts w:eastAsia="Times New Roman"/>
          <w:lang w:val="fr-CH"/>
        </w:rPr>
        <w:t xml:space="preserve"> du mandataire</w:t>
      </w:r>
      <w:bookmarkEnd w:id="6"/>
    </w:p>
    <w:p w14:paraId="2D20C084" w14:textId="77777777" w:rsidR="00BE1EB3" w:rsidRPr="00A40463" w:rsidRDefault="00BE1EB3" w:rsidP="00A40463">
      <w:pPr>
        <w:pStyle w:val="Kommentarunterstrichen"/>
      </w:pPr>
      <w:r w:rsidRPr="00D02EE1">
        <w:rPr>
          <w:lang w:val="fr-CH"/>
        </w:rPr>
        <w:t xml:space="preserve">- </w:t>
      </w:r>
      <w:r w:rsidRPr="00A40463">
        <w:t>Libellé 4 a:</w:t>
      </w:r>
    </w:p>
    <w:p w14:paraId="2900EA54" w14:textId="77777777" w:rsidR="00BE1EB3" w:rsidRPr="001619BB" w:rsidRDefault="00BE1EB3" w:rsidP="00A40463">
      <w:pPr>
        <w:pStyle w:val="Standart"/>
        <w:spacing w:before="120"/>
        <w:rPr>
          <w:lang w:val="fr-CH"/>
        </w:rPr>
      </w:pPr>
      <w:r w:rsidRPr="001619BB">
        <w:rPr>
          <w:lang w:val="fr-CH"/>
        </w:rPr>
        <w:t>En tant que spécialiste et conformément au but du contrat, le mandataire fournit les services suivants:</w:t>
      </w:r>
    </w:p>
    <w:p w14:paraId="29DA33A0" w14:textId="77777777" w:rsidR="00BE1EB3" w:rsidRPr="00412B01" w:rsidRDefault="00BE1EB3" w:rsidP="00A40463">
      <w:pPr>
        <w:pStyle w:val="Kommentarunterstrichen"/>
        <w:rPr>
          <w:lang w:val="fr-CH"/>
        </w:rPr>
      </w:pPr>
      <w:r w:rsidRPr="00D02EE1">
        <w:rPr>
          <w:lang w:val="fr-CH"/>
        </w:rPr>
        <w:t xml:space="preserve">- </w:t>
      </w:r>
      <w:r w:rsidRPr="00412B01">
        <w:rPr>
          <w:lang w:val="fr-CH"/>
        </w:rPr>
        <w:t>Libellé 4 b:</w:t>
      </w:r>
    </w:p>
    <w:p w14:paraId="6F6D6C72" w14:textId="77777777" w:rsidR="00BE1EB3" w:rsidRPr="001619BB" w:rsidRDefault="00BE1EB3" w:rsidP="00A40463">
      <w:pPr>
        <w:pStyle w:val="Standart"/>
        <w:spacing w:before="120"/>
        <w:rPr>
          <w:lang w:val="fr-CH"/>
        </w:rPr>
      </w:pPr>
      <w:r w:rsidRPr="001619BB">
        <w:rPr>
          <w:lang w:val="fr-CH"/>
        </w:rPr>
        <w:t>En tant que spécialiste et conformément au but du contrat, le mandataire fournit les services suivants:</w:t>
      </w:r>
    </w:p>
    <w:p w14:paraId="411BC2AB" w14:textId="77777777" w:rsidR="00BE1EB3" w:rsidRPr="001619BB" w:rsidRDefault="00BE1EB3" w:rsidP="00A40463">
      <w:pPr>
        <w:pStyle w:val="Standart"/>
        <w:spacing w:before="120"/>
        <w:rPr>
          <w:lang w:val="fr-CH"/>
        </w:rPr>
      </w:pPr>
      <w:r w:rsidRPr="001619BB">
        <w:rPr>
          <w:lang w:val="fr-CH"/>
        </w:rPr>
        <w:t xml:space="preserve">En tant que spécialiste et conformément au but du contrat, le mandataire fournit les </w:t>
      </w:r>
      <w:r w:rsidRPr="007522A8">
        <w:rPr>
          <w:lang w:val="fr-CH"/>
        </w:rPr>
        <w:t>prestations accessoires suivantes</w:t>
      </w:r>
      <w:r>
        <w:rPr>
          <w:lang w:val="fr-CH"/>
        </w:rPr>
        <w:t xml:space="preserve"> constituant un ouvrage</w:t>
      </w:r>
      <w:r w:rsidRPr="001619BB">
        <w:rPr>
          <w:lang w:val="fr-CH"/>
        </w:rPr>
        <w:t>:</w:t>
      </w:r>
    </w:p>
    <w:p w14:paraId="06B7321B" w14:textId="77777777" w:rsidR="00BE1EB3" w:rsidRPr="001619BB" w:rsidRDefault="00BE1EB3" w:rsidP="00A40463">
      <w:pPr>
        <w:pStyle w:val="Standart"/>
        <w:spacing w:before="120"/>
        <w:rPr>
          <w:lang w:val="fr-CH"/>
        </w:rPr>
      </w:pPr>
      <w:r>
        <w:rPr>
          <w:lang w:val="fr-CH"/>
        </w:rPr>
        <w:t>La</w:t>
      </w:r>
      <w:r w:rsidRPr="001619BB">
        <w:rPr>
          <w:lang w:val="fr-CH"/>
        </w:rPr>
        <w:t xml:space="preserve"> documentation </w:t>
      </w:r>
      <w:r>
        <w:rPr>
          <w:lang w:val="fr-CH"/>
        </w:rPr>
        <w:t xml:space="preserve">que le mandataire fournit </w:t>
      </w:r>
      <w:r w:rsidRPr="001619BB">
        <w:rPr>
          <w:lang w:val="fr-CH"/>
        </w:rPr>
        <w:t xml:space="preserve">au mandant </w:t>
      </w:r>
      <w:r>
        <w:rPr>
          <w:lang w:val="fr-CH"/>
        </w:rPr>
        <w:t>remplit les exigences suivantes</w:t>
      </w:r>
      <w:r w:rsidRPr="001619BB">
        <w:rPr>
          <w:lang w:val="fr-CH"/>
        </w:rPr>
        <w:t>:</w:t>
      </w:r>
    </w:p>
    <w:p w14:paraId="41FF3368" w14:textId="77777777" w:rsidR="00BE1EB3" w:rsidRPr="001619BB" w:rsidRDefault="00BE1EB3" w:rsidP="00A40463">
      <w:pPr>
        <w:pStyle w:val="Standart"/>
        <w:numPr>
          <w:ilvl w:val="0"/>
          <w:numId w:val="40"/>
        </w:numPr>
        <w:ind w:left="0" w:firstLine="0"/>
        <w:rPr>
          <w:lang w:val="fr-CH"/>
        </w:rPr>
      </w:pPr>
      <w:r>
        <w:rPr>
          <w:lang w:val="fr-CH"/>
        </w:rPr>
        <w:t>f</w:t>
      </w:r>
      <w:r w:rsidRPr="001619BB">
        <w:rPr>
          <w:lang w:val="fr-CH"/>
        </w:rPr>
        <w:t xml:space="preserve">orme (électronique / sur papier): </w:t>
      </w:r>
    </w:p>
    <w:p w14:paraId="7663E575" w14:textId="77777777" w:rsidR="00BE1EB3" w:rsidRPr="001619BB" w:rsidRDefault="00BE1EB3" w:rsidP="00A40463">
      <w:pPr>
        <w:pStyle w:val="Standart"/>
        <w:numPr>
          <w:ilvl w:val="0"/>
          <w:numId w:val="40"/>
        </w:numPr>
        <w:ind w:left="0" w:firstLine="0"/>
        <w:rPr>
          <w:lang w:val="fr-CH"/>
        </w:rPr>
      </w:pPr>
      <w:r>
        <w:rPr>
          <w:lang w:val="fr-CH"/>
        </w:rPr>
        <w:t>n</w:t>
      </w:r>
      <w:r w:rsidRPr="001619BB">
        <w:rPr>
          <w:lang w:val="fr-CH"/>
        </w:rPr>
        <w:t xml:space="preserve">ombre / </w:t>
      </w:r>
      <w:r>
        <w:rPr>
          <w:lang w:val="fr-CH"/>
        </w:rPr>
        <w:t>contenu</w:t>
      </w:r>
      <w:r w:rsidRPr="001619BB">
        <w:rPr>
          <w:lang w:val="fr-CH"/>
        </w:rPr>
        <w:t>:</w:t>
      </w:r>
    </w:p>
    <w:p w14:paraId="7166C10C" w14:textId="77777777" w:rsidR="00BE1EB3" w:rsidRPr="001619BB" w:rsidRDefault="00BE1EB3" w:rsidP="00A40463">
      <w:pPr>
        <w:pStyle w:val="Standart"/>
        <w:numPr>
          <w:ilvl w:val="0"/>
          <w:numId w:val="40"/>
        </w:numPr>
        <w:ind w:left="0" w:firstLine="0"/>
        <w:rPr>
          <w:lang w:val="fr-CH"/>
        </w:rPr>
      </w:pPr>
      <w:r>
        <w:rPr>
          <w:lang w:val="fr-CH"/>
        </w:rPr>
        <w:t>l</w:t>
      </w:r>
      <w:r w:rsidRPr="001619BB">
        <w:rPr>
          <w:lang w:val="fr-CH"/>
        </w:rPr>
        <w:t xml:space="preserve">angues: </w:t>
      </w:r>
    </w:p>
    <w:p w14:paraId="04996639" w14:textId="77777777" w:rsidR="00BE1EB3" w:rsidRPr="001619BB" w:rsidRDefault="00BE1EB3" w:rsidP="00A40463">
      <w:pPr>
        <w:pStyle w:val="Standart"/>
        <w:spacing w:before="120"/>
        <w:rPr>
          <w:lang w:val="fr-CH"/>
        </w:rPr>
      </w:pPr>
      <w:r w:rsidRPr="001619BB">
        <w:rPr>
          <w:lang w:val="fr-CH"/>
        </w:rPr>
        <w:t xml:space="preserve">La documentation </w:t>
      </w:r>
      <w:r>
        <w:rPr>
          <w:lang w:val="fr-CH"/>
        </w:rPr>
        <w:t>est</w:t>
      </w:r>
      <w:r w:rsidRPr="001619BB">
        <w:rPr>
          <w:lang w:val="fr-CH"/>
        </w:rPr>
        <w:t xml:space="preserve"> livrée à l'adresse suivante:</w:t>
      </w:r>
    </w:p>
    <w:p w14:paraId="3734264C" w14:textId="77777777" w:rsidR="00B4479B" w:rsidRDefault="00B4479B" w:rsidP="00B4479B">
      <w:pPr>
        <w:pStyle w:val="berschrift1"/>
        <w:rPr>
          <w:rFonts w:eastAsia="Times New Roman"/>
          <w:lang w:val="fr-CH"/>
        </w:rPr>
      </w:pPr>
      <w:bookmarkStart w:id="7" w:name="_Toc427763792"/>
      <w:r>
        <w:rPr>
          <w:rFonts w:eastAsia="Times New Roman"/>
          <w:lang w:val="fr-CH"/>
        </w:rPr>
        <w:t>Incombances</w:t>
      </w:r>
      <w:r w:rsidRPr="001619BB">
        <w:rPr>
          <w:rFonts w:eastAsia="Times New Roman"/>
          <w:lang w:val="fr-CH"/>
        </w:rPr>
        <w:t xml:space="preserve"> du mandant</w:t>
      </w:r>
      <w:bookmarkEnd w:id="7"/>
    </w:p>
    <w:p w14:paraId="448AEFE7" w14:textId="77777777" w:rsidR="00B4479B" w:rsidRPr="00E20B95" w:rsidRDefault="00B4479B" w:rsidP="00B4479B">
      <w:pPr>
        <w:pStyle w:val="Standart"/>
        <w:spacing w:after="120"/>
        <w:rPr>
          <w:lang w:val="fr-CH"/>
        </w:rPr>
      </w:pPr>
      <w:r w:rsidRPr="00E20B95">
        <w:rPr>
          <w:lang w:val="fr-CH"/>
        </w:rPr>
        <w:t xml:space="preserve">Le </w:t>
      </w:r>
      <w:r>
        <w:rPr>
          <w:lang w:val="fr-CH"/>
        </w:rPr>
        <w:t>mandant</w:t>
      </w:r>
      <w:r w:rsidRPr="00E20B95">
        <w:rPr>
          <w:lang w:val="fr-CH"/>
        </w:rPr>
        <w:t xml:space="preserve"> est soumis aux </w:t>
      </w:r>
      <w:r>
        <w:rPr>
          <w:lang w:val="fr-CH"/>
        </w:rPr>
        <w:t>incombances</w:t>
      </w:r>
      <w:r w:rsidRPr="00E20B95">
        <w:rPr>
          <w:lang w:val="fr-CH"/>
        </w:rPr>
        <w:t xml:space="preserve"> suivantes:  </w:t>
      </w:r>
    </w:p>
    <w:p w14:paraId="3B5E68DD" w14:textId="77777777" w:rsidR="00B4479B" w:rsidRPr="00E20B95" w:rsidRDefault="00B4479B" w:rsidP="00B4479B">
      <w:pPr>
        <w:pStyle w:val="Standart"/>
        <w:rPr>
          <w:lang w:val="fr-CH"/>
        </w:rPr>
      </w:pPr>
      <w:r w:rsidRPr="00E20B95">
        <w:rPr>
          <w:lang w:val="fr-CH"/>
        </w:rPr>
        <w:t>-</w:t>
      </w:r>
    </w:p>
    <w:p w14:paraId="2FE9C97E" w14:textId="77777777" w:rsidR="00B4479B" w:rsidRPr="00E20B95" w:rsidRDefault="00B4479B" w:rsidP="00B4479B">
      <w:pPr>
        <w:pStyle w:val="Standart"/>
        <w:rPr>
          <w:lang w:val="fr-CH"/>
        </w:rPr>
      </w:pPr>
      <w:r w:rsidRPr="00E20B95">
        <w:rPr>
          <w:lang w:val="fr-CH"/>
        </w:rPr>
        <w:t>-</w:t>
      </w:r>
    </w:p>
    <w:p w14:paraId="36E3AD22" w14:textId="77777777" w:rsidR="00B4479B" w:rsidRPr="00E20B95" w:rsidRDefault="00B4479B" w:rsidP="00B4479B">
      <w:pPr>
        <w:pStyle w:val="Standart"/>
        <w:rPr>
          <w:lang w:val="fr-CH"/>
        </w:rPr>
      </w:pPr>
      <w:r w:rsidRPr="00E20B95">
        <w:rPr>
          <w:lang w:val="fr-CH"/>
        </w:rPr>
        <w:t>-</w:t>
      </w:r>
    </w:p>
    <w:p w14:paraId="1B0031F3" w14:textId="6B18BEB9" w:rsidR="00B4479B" w:rsidRPr="00E20B95" w:rsidRDefault="00B4479B" w:rsidP="00B4479B">
      <w:pPr>
        <w:pStyle w:val="Standart"/>
        <w:spacing w:before="120"/>
        <w:rPr>
          <w:lang w:val="fr-CH"/>
        </w:rPr>
      </w:pPr>
      <w:r w:rsidRPr="00E20B95">
        <w:rPr>
          <w:lang w:val="fr-CH"/>
        </w:rPr>
        <w:t xml:space="preserve">S'il faut que le </w:t>
      </w:r>
      <w:r>
        <w:rPr>
          <w:lang w:val="fr-CH"/>
        </w:rPr>
        <w:t>mandant</w:t>
      </w:r>
      <w:r w:rsidRPr="00E20B95">
        <w:rPr>
          <w:lang w:val="fr-CH"/>
        </w:rPr>
        <w:t xml:space="preserve"> respecte des </w:t>
      </w:r>
      <w:r>
        <w:rPr>
          <w:lang w:val="fr-CH"/>
        </w:rPr>
        <w:t>incombances</w:t>
      </w:r>
      <w:r w:rsidRPr="00E20B95">
        <w:rPr>
          <w:lang w:val="fr-CH"/>
        </w:rPr>
        <w:t xml:space="preserve"> s</w:t>
      </w:r>
      <w:r w:rsidR="00003CB7">
        <w:rPr>
          <w:lang w:val="fr-CH"/>
        </w:rPr>
        <w:t>a</w:t>
      </w:r>
      <w:r w:rsidRPr="00E20B95">
        <w:rPr>
          <w:lang w:val="fr-CH"/>
        </w:rPr>
        <w:t>upplémentaires, celles-ci doivent, pour lier le mandant, être définies, d'entente entre les deux parties, de manière exhaustive dans un avenant au présent contrat (voir ch. 16 ci-dessous).</w:t>
      </w:r>
    </w:p>
    <w:p w14:paraId="62CB35C1" w14:textId="186A938F" w:rsidR="00BE1EB3" w:rsidRPr="001619BB" w:rsidRDefault="00BE1EB3" w:rsidP="00A40463">
      <w:pPr>
        <w:pStyle w:val="berschrift2"/>
        <w:rPr>
          <w:rFonts w:eastAsia="Times New Roman"/>
          <w:lang w:val="fr-CH"/>
        </w:rPr>
      </w:pPr>
      <w:bookmarkStart w:id="8" w:name="_Toc427763793"/>
      <w:r w:rsidRPr="001619BB">
        <w:rPr>
          <w:rFonts w:eastAsia="Times New Roman"/>
          <w:lang w:val="fr-CH"/>
        </w:rPr>
        <w:t xml:space="preserve">Dispositions </w:t>
      </w:r>
      <w:r w:rsidRPr="00E07777">
        <w:rPr>
          <w:rFonts w:eastAsia="Times New Roman"/>
          <w:lang w:val="fr-CH"/>
        </w:rPr>
        <w:t>complémentaires relatives aux</w:t>
      </w:r>
      <w:r w:rsidRPr="001619BB">
        <w:rPr>
          <w:rFonts w:eastAsia="Times New Roman"/>
          <w:lang w:val="fr-CH"/>
        </w:rPr>
        <w:t xml:space="preserve"> éléments de la prestation </w:t>
      </w:r>
      <w:r>
        <w:rPr>
          <w:rFonts w:eastAsia="Times New Roman"/>
          <w:lang w:val="fr-CH"/>
        </w:rPr>
        <w:t>constituant un ouvrage</w:t>
      </w:r>
      <w:bookmarkEnd w:id="8"/>
    </w:p>
    <w:p w14:paraId="636946F6" w14:textId="77777777" w:rsidR="00BE1EB3" w:rsidRPr="001619BB" w:rsidRDefault="00BE1EB3" w:rsidP="00A40463">
      <w:pPr>
        <w:pStyle w:val="berschrift1"/>
        <w:rPr>
          <w:rFonts w:eastAsia="Times New Roman"/>
          <w:lang w:val="fr-CH"/>
        </w:rPr>
      </w:pPr>
      <w:r>
        <w:rPr>
          <w:rFonts w:eastAsia="Times New Roman"/>
          <w:lang w:val="fr-CH"/>
        </w:rPr>
        <w:tab/>
      </w:r>
      <w:bookmarkStart w:id="9" w:name="_Toc427763794"/>
      <w:r w:rsidRPr="001619BB">
        <w:rPr>
          <w:rFonts w:eastAsia="Times New Roman"/>
          <w:lang w:val="fr-CH"/>
        </w:rPr>
        <w:t>Réception des prestations du mandataire</w:t>
      </w:r>
      <w:bookmarkEnd w:id="9"/>
    </w:p>
    <w:p w14:paraId="7A48AAE2" w14:textId="77777777" w:rsidR="00D76D86" w:rsidRDefault="00BE1EB3" w:rsidP="00D76D86">
      <w:pPr>
        <w:tabs>
          <w:tab w:val="left" w:pos="397"/>
        </w:tabs>
        <w:jc w:val="both"/>
        <w:rPr>
          <w:rFonts w:ascii="Arial" w:eastAsia="Times New Roman" w:hAnsi="Arial"/>
          <w:lang w:val="fr-CH"/>
        </w:rPr>
      </w:pPr>
      <w:r w:rsidRPr="001619BB">
        <w:rPr>
          <w:rFonts w:ascii="Arial" w:eastAsia="Times New Roman" w:hAnsi="Arial"/>
          <w:lang w:val="fr-CH"/>
        </w:rPr>
        <w:t xml:space="preserve">Les éléments suivants de la prestation sont examinés </w:t>
      </w:r>
      <w:r>
        <w:rPr>
          <w:rFonts w:ascii="Arial" w:eastAsia="Times New Roman" w:hAnsi="Arial"/>
          <w:lang w:val="fr-CH"/>
        </w:rPr>
        <w:t>selon les modalités définies a</w:t>
      </w:r>
      <w:r w:rsidRPr="001619BB">
        <w:rPr>
          <w:rFonts w:ascii="Arial" w:eastAsia="Times New Roman" w:hAnsi="Arial"/>
          <w:lang w:val="fr-CH"/>
        </w:rPr>
        <w:t xml:space="preserve">u ch. 11 CG et réceptionnés s'ils respectent les exigences </w:t>
      </w:r>
      <w:r>
        <w:rPr>
          <w:rFonts w:ascii="Arial" w:eastAsia="Times New Roman" w:hAnsi="Arial"/>
          <w:lang w:val="fr-CH"/>
        </w:rPr>
        <w:t>fixées a</w:t>
      </w:r>
      <w:r w:rsidRPr="001619BB">
        <w:rPr>
          <w:rFonts w:ascii="Arial" w:eastAsia="Times New Roman" w:hAnsi="Arial"/>
          <w:lang w:val="fr-CH"/>
        </w:rPr>
        <w:t>u ch. 4:</w:t>
      </w:r>
      <w:r w:rsidR="00D76D86">
        <w:rPr>
          <w:rFonts w:ascii="Arial" w:eastAsia="Times New Roman" w:hAnsi="Arial"/>
          <w:lang w:val="fr-CH"/>
        </w:rPr>
        <w:br w:type="page"/>
      </w:r>
    </w:p>
    <w:p w14:paraId="74606985" w14:textId="16E56B0E" w:rsidR="00BE1EB3" w:rsidRPr="001619BB" w:rsidRDefault="00BE1EB3" w:rsidP="00D76D86">
      <w:pPr>
        <w:pStyle w:val="berschrift2"/>
        <w:rPr>
          <w:rFonts w:eastAsia="Times New Roman"/>
          <w:lang w:val="fr-CH"/>
        </w:rPr>
      </w:pPr>
      <w:bookmarkStart w:id="10" w:name="_Toc427763795"/>
      <w:r w:rsidRPr="001619BB">
        <w:rPr>
          <w:rFonts w:eastAsia="Times New Roman"/>
          <w:lang w:val="fr-CH"/>
        </w:rPr>
        <w:lastRenderedPageBreak/>
        <w:t>Dispositions finales communes</w:t>
      </w:r>
      <w:bookmarkEnd w:id="10"/>
    </w:p>
    <w:p w14:paraId="02A1E33C" w14:textId="77777777" w:rsidR="00BE1EB3" w:rsidRPr="001619BB" w:rsidRDefault="00BE1EB3" w:rsidP="00A40463">
      <w:pPr>
        <w:pStyle w:val="berschrift1"/>
        <w:rPr>
          <w:rFonts w:eastAsia="Times New Roman"/>
        </w:rPr>
      </w:pPr>
      <w:r>
        <w:rPr>
          <w:rFonts w:eastAsia="Times New Roman"/>
        </w:rPr>
        <w:tab/>
      </w:r>
      <w:bookmarkStart w:id="11" w:name="_Toc427763796"/>
      <w:r w:rsidRPr="001619BB">
        <w:rPr>
          <w:rFonts w:eastAsia="Times New Roman"/>
        </w:rPr>
        <w:t>Lieu d'exécution</w:t>
      </w:r>
      <w:bookmarkEnd w:id="11"/>
    </w:p>
    <w:p w14:paraId="1B2AAB8A" w14:textId="77777777" w:rsidR="00BE1EB3" w:rsidRPr="001619BB" w:rsidRDefault="00BE1EB3" w:rsidP="00B4479B">
      <w:pPr>
        <w:pStyle w:val="Standart"/>
        <w:spacing w:before="120"/>
        <w:rPr>
          <w:lang w:val="fr-CH"/>
        </w:rPr>
      </w:pPr>
      <w:r w:rsidRPr="001619BB">
        <w:rPr>
          <w:lang w:val="fr-CH"/>
        </w:rPr>
        <w:t>Le lieu d'exécution est l'adresse du mandant</w:t>
      </w:r>
      <w:r>
        <w:rPr>
          <w:lang w:val="fr-CH"/>
        </w:rPr>
        <w:t>, à savoir</w:t>
      </w:r>
      <w:r w:rsidRPr="001619BB">
        <w:rPr>
          <w:lang w:val="fr-CH"/>
        </w:rPr>
        <w:t>:</w:t>
      </w:r>
    </w:p>
    <w:p w14:paraId="16DC69FB" w14:textId="77777777" w:rsidR="00BE1EB3" w:rsidRPr="001619BB" w:rsidRDefault="00BE1EB3" w:rsidP="00A40463">
      <w:pPr>
        <w:pStyle w:val="berschrift1"/>
        <w:rPr>
          <w:rFonts w:eastAsia="Times New Roman"/>
          <w:lang w:val="fr-CH"/>
        </w:rPr>
      </w:pPr>
      <w:r>
        <w:rPr>
          <w:rFonts w:eastAsia="Times New Roman"/>
          <w:lang w:val="fr-CH"/>
        </w:rPr>
        <w:tab/>
      </w:r>
      <w:bookmarkStart w:id="12" w:name="_Toc427763797"/>
      <w:r w:rsidRPr="001619BB">
        <w:rPr>
          <w:rFonts w:eastAsia="Times New Roman"/>
          <w:lang w:val="fr-CH"/>
        </w:rPr>
        <w:t>Délais</w:t>
      </w:r>
      <w:bookmarkEnd w:id="12"/>
    </w:p>
    <w:p w14:paraId="46B99793" w14:textId="77777777" w:rsidR="00BE1EB3" w:rsidRPr="00A40463" w:rsidRDefault="00BE1EB3" w:rsidP="00A40463">
      <w:pPr>
        <w:pStyle w:val="Kommentarunterstrichen"/>
        <w:rPr>
          <w:lang w:val="fr-CH"/>
        </w:rPr>
      </w:pPr>
      <w:r w:rsidRPr="00A40463">
        <w:rPr>
          <w:lang w:val="fr-CH"/>
        </w:rPr>
        <w:t>- Libellé 8 a (voir libellé 4 a au ch. 4):</w:t>
      </w:r>
    </w:p>
    <w:p w14:paraId="5A7F9B01" w14:textId="77777777" w:rsidR="00BE1EB3" w:rsidRPr="001619BB" w:rsidRDefault="00BE1EB3" w:rsidP="00A40463">
      <w:pPr>
        <w:pStyle w:val="Standart"/>
        <w:rPr>
          <w:lang w:val="fr-CH"/>
        </w:rPr>
      </w:pPr>
      <w:r w:rsidRPr="001619BB">
        <w:rPr>
          <w:lang w:val="fr-CH"/>
        </w:rPr>
        <w:t xml:space="preserve">Les délais indiqués ci-après sont contraignants et </w:t>
      </w:r>
      <w:r>
        <w:rPr>
          <w:lang w:val="fr-CH"/>
        </w:rPr>
        <w:t>leur inobservation entraîne automatiquement la demeure:</w:t>
      </w:r>
    </w:p>
    <w:p w14:paraId="459B4D7E" w14:textId="77777777" w:rsidR="00BE1EB3" w:rsidRPr="001619BB" w:rsidRDefault="00BE1EB3" w:rsidP="00A40463">
      <w:pPr>
        <w:pStyle w:val="Standart"/>
        <w:spacing w:before="120"/>
        <w:rPr>
          <w:lang w:val="fr-CH"/>
        </w:rPr>
      </w:pPr>
      <w:r w:rsidRPr="001619BB">
        <w:rPr>
          <w:lang w:val="fr-CH"/>
        </w:rPr>
        <w:t xml:space="preserve">Début de </w:t>
      </w:r>
      <w:r>
        <w:rPr>
          <w:lang w:val="fr-CH"/>
        </w:rPr>
        <w:t>la</w:t>
      </w:r>
      <w:r w:rsidRPr="001619BB">
        <w:rPr>
          <w:lang w:val="fr-CH"/>
        </w:rPr>
        <w:t xml:space="preserve"> prestation:</w:t>
      </w:r>
    </w:p>
    <w:p w14:paraId="6EC82A99" w14:textId="77777777" w:rsidR="00BE1EB3" w:rsidRPr="001619BB" w:rsidRDefault="00BE1EB3" w:rsidP="00A40463">
      <w:pPr>
        <w:pStyle w:val="Standart"/>
        <w:spacing w:before="120"/>
        <w:rPr>
          <w:lang w:val="fr-CH"/>
        </w:rPr>
      </w:pPr>
      <w:r w:rsidRPr="001619BB">
        <w:rPr>
          <w:lang w:val="fr-CH"/>
        </w:rPr>
        <w:t>-</w:t>
      </w:r>
    </w:p>
    <w:p w14:paraId="644C06DE" w14:textId="77777777" w:rsidR="00BE1EB3" w:rsidRPr="001619BB" w:rsidRDefault="00BE1EB3" w:rsidP="00A40463">
      <w:pPr>
        <w:pStyle w:val="Standart"/>
        <w:spacing w:before="120"/>
        <w:rPr>
          <w:lang w:val="fr-CH"/>
        </w:rPr>
      </w:pPr>
      <w:r w:rsidRPr="001619BB">
        <w:rPr>
          <w:lang w:val="fr-CH"/>
        </w:rPr>
        <w:t>Livraison des résultats de la prestation:</w:t>
      </w:r>
    </w:p>
    <w:p w14:paraId="31C0178D" w14:textId="77777777" w:rsidR="00BE1EB3" w:rsidRDefault="00BE1EB3" w:rsidP="00A40463">
      <w:pPr>
        <w:pStyle w:val="Standart"/>
        <w:spacing w:before="120"/>
        <w:rPr>
          <w:lang w:val="fr-CH"/>
        </w:rPr>
      </w:pPr>
      <w:r w:rsidRPr="001619BB">
        <w:rPr>
          <w:lang w:val="fr-CH"/>
        </w:rPr>
        <w:t>-</w:t>
      </w:r>
    </w:p>
    <w:p w14:paraId="0A935FB4" w14:textId="77777777" w:rsidR="00BE1EB3" w:rsidRPr="001619BB" w:rsidRDefault="00BE1EB3" w:rsidP="00A40463">
      <w:pPr>
        <w:pStyle w:val="Standart"/>
        <w:spacing w:before="120"/>
        <w:rPr>
          <w:lang w:val="fr-CH"/>
        </w:rPr>
      </w:pPr>
      <w:r w:rsidRPr="001619BB">
        <w:rPr>
          <w:lang w:val="fr-CH"/>
        </w:rPr>
        <w:t>Les délais indiqués ci-après sont contraignants</w:t>
      </w:r>
      <w:r>
        <w:rPr>
          <w:lang w:val="fr-CH"/>
        </w:rPr>
        <w:t>, mais leur inobservation n'entraîne pas automatiquement la demeure</w:t>
      </w:r>
      <w:r w:rsidRPr="001619BB">
        <w:rPr>
          <w:lang w:val="fr-CH"/>
        </w:rPr>
        <w:t>:</w:t>
      </w:r>
    </w:p>
    <w:p w14:paraId="5AB2A9E5" w14:textId="77777777" w:rsidR="00BE1EB3" w:rsidRPr="001619BB" w:rsidRDefault="00BE1EB3" w:rsidP="00A40463">
      <w:pPr>
        <w:pStyle w:val="Standart"/>
        <w:spacing w:before="120"/>
        <w:rPr>
          <w:lang w:val="fr-CH"/>
        </w:rPr>
      </w:pPr>
      <w:r w:rsidRPr="001619BB">
        <w:rPr>
          <w:lang w:val="fr-CH"/>
        </w:rPr>
        <w:t>-</w:t>
      </w:r>
    </w:p>
    <w:p w14:paraId="132C8B9D" w14:textId="77777777" w:rsidR="00BE1EB3" w:rsidRPr="001619BB" w:rsidRDefault="00BE1EB3" w:rsidP="00A40463">
      <w:pPr>
        <w:pStyle w:val="Standart"/>
        <w:rPr>
          <w:lang w:val="fr-CH"/>
        </w:rPr>
      </w:pPr>
      <w:r w:rsidRPr="001619BB">
        <w:rPr>
          <w:lang w:val="fr-CH"/>
        </w:rPr>
        <w:t>-</w:t>
      </w:r>
    </w:p>
    <w:p w14:paraId="2EF4BC36" w14:textId="77777777" w:rsidR="00BE1EB3" w:rsidRPr="001619BB" w:rsidRDefault="00BE1EB3" w:rsidP="00A40463">
      <w:pPr>
        <w:pStyle w:val="Standart"/>
        <w:rPr>
          <w:lang w:val="fr-CH"/>
        </w:rPr>
      </w:pPr>
      <w:r w:rsidRPr="001619BB">
        <w:rPr>
          <w:lang w:val="fr-CH"/>
        </w:rPr>
        <w:t>-</w:t>
      </w:r>
    </w:p>
    <w:p w14:paraId="5A93CFCB" w14:textId="77777777" w:rsidR="00BE1EB3" w:rsidRPr="00A40463" w:rsidRDefault="00BE1EB3" w:rsidP="00A40463">
      <w:pPr>
        <w:pStyle w:val="Kommentarunterstrichen"/>
        <w:rPr>
          <w:lang w:val="fr-CH"/>
        </w:rPr>
      </w:pPr>
      <w:r w:rsidRPr="00703A4D">
        <w:rPr>
          <w:lang w:val="fr-CH"/>
        </w:rPr>
        <w:t xml:space="preserve">- </w:t>
      </w:r>
      <w:r w:rsidRPr="00A40463">
        <w:rPr>
          <w:lang w:val="fr-CH"/>
        </w:rPr>
        <w:t>Libellé 8 b (voir libellé 4 b au ch. 4):</w:t>
      </w:r>
    </w:p>
    <w:p w14:paraId="1544A0CE" w14:textId="77777777" w:rsidR="00BE1EB3" w:rsidRPr="001619BB" w:rsidRDefault="00BE1EB3" w:rsidP="00A40463">
      <w:pPr>
        <w:pStyle w:val="Standart"/>
        <w:spacing w:before="120"/>
        <w:rPr>
          <w:lang w:val="fr-CH"/>
        </w:rPr>
      </w:pPr>
      <w:r w:rsidRPr="001619BB">
        <w:rPr>
          <w:lang w:val="fr-CH"/>
        </w:rPr>
        <w:t xml:space="preserve">Les délais indiqués ci-après sont contraignants et </w:t>
      </w:r>
      <w:r>
        <w:rPr>
          <w:lang w:val="fr-CH"/>
        </w:rPr>
        <w:t>leur inobservation entraîne automatiquement la demeure</w:t>
      </w:r>
      <w:r w:rsidRPr="001619BB">
        <w:rPr>
          <w:lang w:val="fr-CH"/>
        </w:rPr>
        <w:t>:</w:t>
      </w:r>
    </w:p>
    <w:p w14:paraId="2FB9EBCE" w14:textId="77777777" w:rsidR="00BE1EB3" w:rsidRPr="001619BB" w:rsidRDefault="00BE1EB3" w:rsidP="00A40463">
      <w:pPr>
        <w:pStyle w:val="Standart"/>
        <w:spacing w:before="120"/>
        <w:rPr>
          <w:lang w:val="fr-CH"/>
        </w:rPr>
      </w:pPr>
      <w:r w:rsidRPr="001619BB">
        <w:rPr>
          <w:lang w:val="fr-CH"/>
        </w:rPr>
        <w:t>Début de la prestation:</w:t>
      </w:r>
    </w:p>
    <w:p w14:paraId="037B8B71" w14:textId="77777777" w:rsidR="00BE1EB3" w:rsidRPr="001619BB" w:rsidRDefault="00BE1EB3" w:rsidP="00A40463">
      <w:pPr>
        <w:pStyle w:val="Standart"/>
        <w:spacing w:before="120"/>
        <w:rPr>
          <w:lang w:val="fr-CH"/>
        </w:rPr>
      </w:pPr>
      <w:r w:rsidRPr="001619BB">
        <w:rPr>
          <w:lang w:val="fr-CH"/>
        </w:rPr>
        <w:t>-</w:t>
      </w:r>
    </w:p>
    <w:p w14:paraId="042AEBB7" w14:textId="77777777" w:rsidR="00BE1EB3" w:rsidRPr="001619BB" w:rsidRDefault="00BE1EB3" w:rsidP="00A40463">
      <w:pPr>
        <w:pStyle w:val="Standart"/>
        <w:spacing w:before="120"/>
        <w:rPr>
          <w:lang w:val="fr-CH"/>
        </w:rPr>
      </w:pPr>
      <w:r w:rsidRPr="001619BB">
        <w:rPr>
          <w:lang w:val="fr-CH"/>
        </w:rPr>
        <w:t>Réception des résultats de la prestation:</w:t>
      </w:r>
    </w:p>
    <w:p w14:paraId="37F20A48" w14:textId="77777777" w:rsidR="00BE1EB3" w:rsidRPr="001619BB" w:rsidRDefault="00BE1EB3" w:rsidP="00A40463">
      <w:pPr>
        <w:pStyle w:val="Standart"/>
        <w:spacing w:before="120"/>
        <w:rPr>
          <w:lang w:val="fr-CH"/>
        </w:rPr>
      </w:pPr>
      <w:r w:rsidRPr="001619BB">
        <w:rPr>
          <w:lang w:val="fr-CH"/>
        </w:rPr>
        <w:t>-</w:t>
      </w:r>
    </w:p>
    <w:p w14:paraId="0595C549" w14:textId="77777777" w:rsidR="00BE1EB3" w:rsidRPr="001619BB" w:rsidRDefault="00BE1EB3" w:rsidP="00A40463">
      <w:pPr>
        <w:pStyle w:val="Standart"/>
        <w:spacing w:before="120"/>
        <w:rPr>
          <w:lang w:val="fr-CH"/>
        </w:rPr>
      </w:pPr>
      <w:r w:rsidRPr="001619BB">
        <w:rPr>
          <w:lang w:val="fr-CH"/>
        </w:rPr>
        <w:t xml:space="preserve">Les délais indiqués ci-après sont contraignants, </w:t>
      </w:r>
      <w:r>
        <w:rPr>
          <w:lang w:val="fr-CH"/>
        </w:rPr>
        <w:t>mais leur inobservation n'entraîne pas automatiquement la demeure</w:t>
      </w:r>
      <w:r w:rsidRPr="001619BB">
        <w:rPr>
          <w:lang w:val="fr-CH"/>
        </w:rPr>
        <w:t>:</w:t>
      </w:r>
    </w:p>
    <w:p w14:paraId="62354CA3" w14:textId="77777777" w:rsidR="00BE1EB3" w:rsidRPr="001619BB" w:rsidRDefault="00BE1EB3" w:rsidP="00A40463">
      <w:pPr>
        <w:pStyle w:val="Standart"/>
        <w:spacing w:before="120"/>
        <w:rPr>
          <w:lang w:val="fr-CH"/>
        </w:rPr>
      </w:pPr>
      <w:r w:rsidRPr="001619BB">
        <w:rPr>
          <w:lang w:val="fr-CH"/>
        </w:rPr>
        <w:t>-</w:t>
      </w:r>
    </w:p>
    <w:p w14:paraId="31CA036D" w14:textId="77777777" w:rsidR="00BE1EB3" w:rsidRPr="001619BB" w:rsidRDefault="00BE1EB3" w:rsidP="00A40463">
      <w:pPr>
        <w:pStyle w:val="Standart"/>
        <w:rPr>
          <w:lang w:val="fr-CH"/>
        </w:rPr>
      </w:pPr>
      <w:r w:rsidRPr="001619BB">
        <w:rPr>
          <w:lang w:val="fr-CH"/>
        </w:rPr>
        <w:t>-</w:t>
      </w:r>
    </w:p>
    <w:p w14:paraId="2DF229E4" w14:textId="77777777" w:rsidR="00BE1EB3" w:rsidRPr="001619BB" w:rsidRDefault="00BE1EB3" w:rsidP="00A40463">
      <w:pPr>
        <w:pStyle w:val="Standart"/>
        <w:rPr>
          <w:lang w:val="fr-CH"/>
        </w:rPr>
      </w:pPr>
      <w:r w:rsidRPr="001619BB">
        <w:rPr>
          <w:lang w:val="fr-CH"/>
        </w:rPr>
        <w:t>-</w:t>
      </w:r>
    </w:p>
    <w:p w14:paraId="65D2F277" w14:textId="77777777" w:rsidR="00BE1EB3" w:rsidRPr="001619BB" w:rsidRDefault="00BE1EB3" w:rsidP="00A40463">
      <w:pPr>
        <w:pStyle w:val="Standart"/>
        <w:spacing w:before="120"/>
        <w:rPr>
          <w:lang w:val="fr-CH"/>
        </w:rPr>
      </w:pPr>
      <w:r w:rsidRPr="001619BB">
        <w:rPr>
          <w:lang w:val="fr-CH"/>
        </w:rPr>
        <w:t>Le mandat prend fin à la date indiquée au ch. 16 ci-</w:t>
      </w:r>
      <w:r>
        <w:rPr>
          <w:lang w:val="fr-CH"/>
        </w:rPr>
        <w:t>dessous</w:t>
      </w:r>
      <w:r w:rsidRPr="001619BB">
        <w:rPr>
          <w:lang w:val="fr-CH"/>
        </w:rPr>
        <w:t>.</w:t>
      </w:r>
    </w:p>
    <w:p w14:paraId="624FD756" w14:textId="77777777" w:rsidR="00BE1EB3" w:rsidRPr="001619BB" w:rsidRDefault="00BE1EB3" w:rsidP="00A40463">
      <w:pPr>
        <w:pStyle w:val="berschrift1"/>
        <w:rPr>
          <w:rFonts w:eastAsia="Times New Roman"/>
          <w:lang w:val="fr-CH"/>
        </w:rPr>
      </w:pPr>
      <w:r>
        <w:rPr>
          <w:rFonts w:eastAsia="Times New Roman"/>
          <w:lang w:val="fr-CH"/>
        </w:rPr>
        <w:tab/>
      </w:r>
      <w:bookmarkStart w:id="13" w:name="_Toc427763798"/>
      <w:r w:rsidRPr="001619BB">
        <w:rPr>
          <w:rFonts w:eastAsia="Times New Roman"/>
          <w:lang w:val="fr-CH"/>
        </w:rPr>
        <w:t>Rémunération</w:t>
      </w:r>
      <w:bookmarkEnd w:id="13"/>
    </w:p>
    <w:p w14:paraId="543828E4" w14:textId="77777777" w:rsidR="00BE1EB3" w:rsidRPr="00A40463" w:rsidRDefault="00BE1EB3" w:rsidP="00A40463">
      <w:pPr>
        <w:pStyle w:val="Kommentarunterstrichen"/>
      </w:pPr>
      <w:r w:rsidRPr="00FB2680">
        <w:rPr>
          <w:lang w:val="fr-CH"/>
        </w:rPr>
        <w:t xml:space="preserve">- </w:t>
      </w:r>
      <w:r w:rsidRPr="00A40463">
        <w:t>Libellé 9 a:</w:t>
      </w:r>
    </w:p>
    <w:p w14:paraId="63EDE83B" w14:textId="77777777" w:rsidR="00BE1EB3" w:rsidRPr="001619BB" w:rsidRDefault="00BE1EB3" w:rsidP="00A40463">
      <w:pPr>
        <w:pStyle w:val="Standart"/>
        <w:spacing w:before="120"/>
        <w:rPr>
          <w:lang w:val="fr-CH"/>
        </w:rPr>
      </w:pPr>
      <w:r w:rsidRPr="001619BB">
        <w:rPr>
          <w:lang w:val="fr-CH"/>
        </w:rPr>
        <w:t>Les prestations du mandataire sont rémunérées en régie, avec une limitation de la rémunération (plafond des coûts):</w:t>
      </w:r>
    </w:p>
    <w:p w14:paraId="5E710BA8" w14:textId="77777777" w:rsidR="00BE1EB3" w:rsidRPr="001619BB" w:rsidRDefault="00BE1EB3" w:rsidP="00A40463">
      <w:pPr>
        <w:pStyle w:val="Standart"/>
        <w:spacing w:before="120"/>
        <w:rPr>
          <w:szCs w:val="24"/>
          <w:lang w:val="fr-CH"/>
        </w:rPr>
      </w:pPr>
      <w:r w:rsidRPr="001619BB">
        <w:rPr>
          <w:lang w:val="fr-CH"/>
        </w:rPr>
        <w:t>T</w:t>
      </w:r>
      <w:r>
        <w:rPr>
          <w:lang w:val="fr-CH"/>
        </w:rPr>
        <w:t>arif</w:t>
      </w:r>
      <w:r w:rsidRPr="001619BB">
        <w:rPr>
          <w:lang w:val="fr-CH"/>
        </w:rPr>
        <w:t xml:space="preserve"> horaire de …. CHF </w:t>
      </w:r>
      <w:r w:rsidRPr="001619BB">
        <w:rPr>
          <w:szCs w:val="24"/>
          <w:lang w:val="fr-CH"/>
        </w:rPr>
        <w:t>(hors TVA), avec un plafond des coûts fixé à</w:t>
      </w:r>
      <w:r w:rsidRPr="001619BB">
        <w:rPr>
          <w:lang w:val="fr-CH"/>
        </w:rPr>
        <w:t xml:space="preserve"> …. CHF </w:t>
      </w:r>
      <w:r w:rsidRPr="001619BB">
        <w:rPr>
          <w:szCs w:val="24"/>
          <w:lang w:val="fr-CH"/>
        </w:rPr>
        <w:t>(hors TVA)</w:t>
      </w:r>
    </w:p>
    <w:p w14:paraId="71B4004A" w14:textId="77777777" w:rsidR="00BE1EB3" w:rsidRPr="001619BB" w:rsidRDefault="00BE1EB3" w:rsidP="00A40463">
      <w:pPr>
        <w:pStyle w:val="Standart"/>
        <w:spacing w:before="120"/>
        <w:rPr>
          <w:lang w:val="fr-CH"/>
        </w:rPr>
      </w:pPr>
      <w:r>
        <w:rPr>
          <w:lang w:val="fr-CH"/>
        </w:rPr>
        <w:lastRenderedPageBreak/>
        <w:t xml:space="preserve">Il faut indiquer et appliquer </w:t>
      </w:r>
      <w:r w:rsidRPr="001619BB">
        <w:rPr>
          <w:lang w:val="fr-CH"/>
        </w:rPr>
        <w:t xml:space="preserve">le taux </w:t>
      </w:r>
      <w:r>
        <w:rPr>
          <w:lang w:val="fr-CH"/>
        </w:rPr>
        <w:t xml:space="preserve">de TVA </w:t>
      </w:r>
      <w:r w:rsidRPr="001619BB">
        <w:rPr>
          <w:lang w:val="fr-CH"/>
        </w:rPr>
        <w:t>déterminant au moment de la fourniture de la prestation.</w:t>
      </w:r>
    </w:p>
    <w:p w14:paraId="2C6F8821" w14:textId="77777777" w:rsidR="00BE1EB3" w:rsidRPr="001619BB" w:rsidRDefault="00BE1EB3" w:rsidP="00A40463">
      <w:pPr>
        <w:pStyle w:val="Standart"/>
        <w:spacing w:before="120"/>
        <w:rPr>
          <w:lang w:val="fr-CH"/>
        </w:rPr>
      </w:pPr>
      <w:r>
        <w:rPr>
          <w:lang w:val="fr-CH"/>
        </w:rPr>
        <w:t>P</w:t>
      </w:r>
      <w:r w:rsidRPr="001619BB">
        <w:rPr>
          <w:lang w:val="fr-CH"/>
        </w:rPr>
        <w:t xml:space="preserve">our toutes les heures de travail effectuées, </w:t>
      </w:r>
      <w:r>
        <w:rPr>
          <w:lang w:val="fr-CH"/>
        </w:rPr>
        <w:t>l</w:t>
      </w:r>
      <w:r w:rsidRPr="001619BB">
        <w:rPr>
          <w:lang w:val="fr-CH"/>
        </w:rPr>
        <w:t xml:space="preserve">e mandataire établit un rapport signé par les deux </w:t>
      </w:r>
      <w:r>
        <w:rPr>
          <w:lang w:val="fr-CH"/>
        </w:rPr>
        <w:t>parties</w:t>
      </w:r>
      <w:r w:rsidRPr="001619BB">
        <w:rPr>
          <w:lang w:val="fr-CH"/>
        </w:rPr>
        <w:t>, qui mentionne l'heure précise de début du travail</w:t>
      </w:r>
      <w:r>
        <w:rPr>
          <w:lang w:val="fr-CH"/>
        </w:rPr>
        <w:t xml:space="preserve"> ainsi que</w:t>
      </w:r>
      <w:r w:rsidRPr="001619BB">
        <w:rPr>
          <w:lang w:val="fr-CH"/>
        </w:rPr>
        <w:t xml:space="preserve"> </w:t>
      </w:r>
      <w:r>
        <w:rPr>
          <w:lang w:val="fr-CH"/>
        </w:rPr>
        <w:t>la nature</w:t>
      </w:r>
      <w:r w:rsidRPr="001619BB">
        <w:rPr>
          <w:lang w:val="fr-CH"/>
        </w:rPr>
        <w:t xml:space="preserve"> </w:t>
      </w:r>
      <w:r>
        <w:rPr>
          <w:lang w:val="fr-CH"/>
        </w:rPr>
        <w:t xml:space="preserve">et la durée </w:t>
      </w:r>
      <w:r w:rsidRPr="001619BB">
        <w:rPr>
          <w:lang w:val="fr-CH"/>
        </w:rPr>
        <w:t xml:space="preserve">de celui-ci. Le rapport signé par le mandataire </w:t>
      </w:r>
      <w:r>
        <w:rPr>
          <w:lang w:val="fr-CH"/>
        </w:rPr>
        <w:t>est</w:t>
      </w:r>
      <w:r w:rsidRPr="001619BB">
        <w:rPr>
          <w:lang w:val="fr-CH"/>
        </w:rPr>
        <w:t xml:space="preserve"> fourni spontanément au mandant dans les dix jours ouvrables suivant la fin d'un mois. Les paiements </w:t>
      </w:r>
      <w:r>
        <w:rPr>
          <w:lang w:val="fr-CH"/>
        </w:rPr>
        <w:t>sont</w:t>
      </w:r>
      <w:r w:rsidRPr="001619BB">
        <w:rPr>
          <w:lang w:val="fr-CH"/>
        </w:rPr>
        <w:t xml:space="preserve"> exécutés sous réserve de l'approbation des rapports par le mandant. Celle-ci doit intervenir dans les dix jours suivant la réception du rapport</w:t>
      </w:r>
      <w:r>
        <w:rPr>
          <w:lang w:val="fr-CH"/>
        </w:rPr>
        <w:t xml:space="preserve"> si</w:t>
      </w:r>
      <w:r w:rsidRPr="001619BB">
        <w:rPr>
          <w:lang w:val="fr-CH"/>
        </w:rPr>
        <w:t xml:space="preserve"> le mandant n'émet aucune réserve sur ledit rapport. Les éventuelles réserves doivent être communiquées par écrit au mandataire dans les dix jours ouvrables suivant la réception du rapport.</w:t>
      </w:r>
    </w:p>
    <w:p w14:paraId="445DE49D" w14:textId="77777777" w:rsidR="00BE1EB3" w:rsidRPr="001619BB" w:rsidRDefault="00BE1EB3" w:rsidP="00A40463">
      <w:pPr>
        <w:pStyle w:val="Standart"/>
        <w:spacing w:before="120"/>
        <w:rPr>
          <w:lang w:val="fr-CH"/>
        </w:rPr>
      </w:pPr>
      <w:r w:rsidRPr="001619BB">
        <w:rPr>
          <w:lang w:val="fr-CH"/>
        </w:rPr>
        <w:t xml:space="preserve">Le </w:t>
      </w:r>
      <w:r>
        <w:rPr>
          <w:lang w:val="fr-CH"/>
        </w:rPr>
        <w:t xml:space="preserve">mandataire adresse le </w:t>
      </w:r>
      <w:r w:rsidRPr="001619BB">
        <w:rPr>
          <w:lang w:val="fr-CH"/>
        </w:rPr>
        <w:t>rapport à la personne / au service suivant(e):</w:t>
      </w:r>
    </w:p>
    <w:p w14:paraId="5761B0B5" w14:textId="77777777" w:rsidR="00BE1EB3" w:rsidRPr="00A40463" w:rsidRDefault="00BE1EB3" w:rsidP="00A40463">
      <w:pPr>
        <w:pStyle w:val="Kommentarunterstrichen"/>
        <w:rPr>
          <w:lang w:val="fr-CH"/>
        </w:rPr>
      </w:pPr>
      <w:r w:rsidRPr="00A40463">
        <w:rPr>
          <w:lang w:val="fr-CH"/>
        </w:rPr>
        <w:t>- Complément éventuel (voir libellé 11 b ci-dessous):</w:t>
      </w:r>
    </w:p>
    <w:p w14:paraId="740E2932" w14:textId="77777777" w:rsidR="00BE1EB3" w:rsidRPr="00A40463" w:rsidRDefault="00BE1EB3" w:rsidP="00A40463">
      <w:pPr>
        <w:pStyle w:val="Standart"/>
        <w:spacing w:before="120"/>
        <w:rPr>
          <w:lang w:val="fr-CH"/>
        </w:rPr>
      </w:pPr>
      <w:bookmarkStart w:id="14" w:name="OLE_LINK1"/>
      <w:bookmarkStart w:id="15" w:name="OLE_LINK2"/>
      <w:r w:rsidRPr="00A40463">
        <w:rPr>
          <w:lang w:val="fr-CH"/>
        </w:rPr>
        <w:t xml:space="preserve">La rémunération s'entend déduction faite des cotisations </w:t>
      </w:r>
      <w:smartTag w:uri="urn:schemas-microsoft-com:office:smarttags" w:element="stockticker">
        <w:r w:rsidRPr="00A40463">
          <w:rPr>
            <w:lang w:val="fr-CH"/>
          </w:rPr>
          <w:t>AVS</w:t>
        </w:r>
      </w:smartTag>
      <w:r w:rsidRPr="00A40463">
        <w:rPr>
          <w:lang w:val="fr-CH"/>
        </w:rPr>
        <w:t xml:space="preserve">/AI/APG/AC </w:t>
      </w:r>
      <w:bookmarkEnd w:id="14"/>
      <w:bookmarkEnd w:id="15"/>
      <w:r w:rsidRPr="00A40463">
        <w:rPr>
          <w:lang w:val="fr-CH"/>
        </w:rPr>
        <w:t>(voir ch. 11 ci-dessous).</w:t>
      </w:r>
    </w:p>
    <w:p w14:paraId="257EAC17" w14:textId="77777777" w:rsidR="00BE1EB3" w:rsidRPr="00A40463" w:rsidRDefault="00BE1EB3" w:rsidP="00A40463">
      <w:pPr>
        <w:pStyle w:val="Kommentarunterstrichen"/>
        <w:rPr>
          <w:lang w:val="fr-CH"/>
        </w:rPr>
      </w:pPr>
      <w:r w:rsidRPr="00A40463">
        <w:rPr>
          <w:lang w:val="fr-CH"/>
        </w:rPr>
        <w:t>- Libellé 9 b:</w:t>
      </w:r>
    </w:p>
    <w:p w14:paraId="1FB411A6" w14:textId="77777777" w:rsidR="00BE1EB3" w:rsidRPr="001619BB" w:rsidRDefault="00BE1EB3" w:rsidP="00A40463">
      <w:pPr>
        <w:pStyle w:val="Standart"/>
        <w:spacing w:before="120"/>
        <w:rPr>
          <w:lang w:val="fr-CH"/>
        </w:rPr>
      </w:pPr>
      <w:r w:rsidRPr="001619BB">
        <w:rPr>
          <w:lang w:val="fr-CH"/>
        </w:rPr>
        <w:t>Les prestations du mandataire sont rémunérées à un prix ferme, qui s'élève à:</w:t>
      </w:r>
    </w:p>
    <w:p w14:paraId="0F9A29F2" w14:textId="77777777" w:rsidR="00BE1EB3" w:rsidRPr="001619BB" w:rsidRDefault="00BE1EB3" w:rsidP="00A40463">
      <w:pPr>
        <w:pStyle w:val="Standart"/>
        <w:spacing w:before="120"/>
        <w:rPr>
          <w:i/>
          <w:szCs w:val="24"/>
          <w:lang w:val="fr-CH"/>
        </w:rPr>
      </w:pPr>
      <w:r w:rsidRPr="001619BB">
        <w:rPr>
          <w:i/>
          <w:lang w:val="fr-CH"/>
        </w:rPr>
        <w:t>…. </w:t>
      </w:r>
      <w:r w:rsidRPr="00A40463">
        <w:rPr>
          <w:lang w:val="fr-CH"/>
        </w:rPr>
        <w:t>CHF</w:t>
      </w:r>
      <w:r w:rsidRPr="001619BB">
        <w:rPr>
          <w:i/>
          <w:lang w:val="fr-CH"/>
        </w:rPr>
        <w:t xml:space="preserve"> (hors TVA</w:t>
      </w:r>
      <w:r w:rsidRPr="001619BB">
        <w:rPr>
          <w:i/>
          <w:szCs w:val="24"/>
          <w:lang w:val="fr-CH"/>
        </w:rPr>
        <w:t>)</w:t>
      </w:r>
    </w:p>
    <w:p w14:paraId="65F3301D" w14:textId="77777777" w:rsidR="00BE1EB3" w:rsidRPr="001619BB" w:rsidRDefault="00BE1EB3" w:rsidP="00A40463">
      <w:pPr>
        <w:pStyle w:val="Standart"/>
        <w:spacing w:before="120"/>
        <w:rPr>
          <w:lang w:val="fr-CH"/>
        </w:rPr>
      </w:pPr>
      <w:r>
        <w:rPr>
          <w:lang w:val="fr-CH"/>
        </w:rPr>
        <w:t xml:space="preserve">Il faut indiquer et appliquer </w:t>
      </w:r>
      <w:r w:rsidRPr="001619BB">
        <w:rPr>
          <w:lang w:val="fr-CH"/>
        </w:rPr>
        <w:t xml:space="preserve">le taux </w:t>
      </w:r>
      <w:r>
        <w:rPr>
          <w:lang w:val="fr-CH"/>
        </w:rPr>
        <w:t xml:space="preserve">de TVA </w:t>
      </w:r>
      <w:r w:rsidRPr="001619BB">
        <w:rPr>
          <w:lang w:val="fr-CH"/>
        </w:rPr>
        <w:t>déterminant au moment de la fourniture de la prestation.</w:t>
      </w:r>
    </w:p>
    <w:p w14:paraId="663516E1" w14:textId="77777777" w:rsidR="00BE1EB3" w:rsidRPr="00A40463" w:rsidRDefault="00BE1EB3" w:rsidP="00A40463">
      <w:pPr>
        <w:pStyle w:val="Kommentarunterstrichen"/>
        <w:rPr>
          <w:lang w:val="fr-CH"/>
        </w:rPr>
      </w:pPr>
      <w:r w:rsidRPr="00A40463">
        <w:rPr>
          <w:lang w:val="fr-CH"/>
        </w:rPr>
        <w:t>- Complément éventuel (voir libellé 11 b ci-dessous):</w:t>
      </w:r>
    </w:p>
    <w:p w14:paraId="4165BC95" w14:textId="77777777" w:rsidR="00BE1EB3" w:rsidRPr="001619BB" w:rsidRDefault="00BE1EB3" w:rsidP="00A40463">
      <w:pPr>
        <w:pStyle w:val="Standart"/>
        <w:spacing w:before="120"/>
        <w:rPr>
          <w:lang w:val="fr-CH"/>
        </w:rPr>
      </w:pPr>
      <w:r w:rsidRPr="001619BB">
        <w:rPr>
          <w:lang w:val="fr-CH"/>
        </w:rPr>
        <w:t xml:space="preserve">La rémunération s'entend déduction faite des cotisations </w:t>
      </w:r>
      <w:smartTag w:uri="urn:schemas-microsoft-com:office:smarttags" w:element="stockticker">
        <w:r w:rsidRPr="001619BB">
          <w:rPr>
            <w:lang w:val="fr-CH"/>
          </w:rPr>
          <w:t>AVS</w:t>
        </w:r>
      </w:smartTag>
      <w:r w:rsidRPr="001619BB">
        <w:rPr>
          <w:lang w:val="fr-CH"/>
        </w:rPr>
        <w:t>/AI/APG/AC (</w:t>
      </w:r>
      <w:r>
        <w:rPr>
          <w:lang w:val="fr-CH"/>
        </w:rPr>
        <w:t>voir</w:t>
      </w:r>
      <w:r w:rsidRPr="001619BB">
        <w:rPr>
          <w:lang w:val="fr-CH"/>
        </w:rPr>
        <w:t xml:space="preserve"> ch. 11 ci-</w:t>
      </w:r>
      <w:r>
        <w:rPr>
          <w:lang w:val="fr-CH"/>
        </w:rPr>
        <w:t>dessous</w:t>
      </w:r>
      <w:r w:rsidRPr="001619BB">
        <w:rPr>
          <w:lang w:val="fr-CH"/>
        </w:rPr>
        <w:t>).</w:t>
      </w:r>
    </w:p>
    <w:p w14:paraId="675F9BC2" w14:textId="77777777" w:rsidR="00BE1EB3" w:rsidRPr="001619BB" w:rsidRDefault="00BE1EB3" w:rsidP="00A40463">
      <w:pPr>
        <w:pStyle w:val="berschrift1"/>
        <w:rPr>
          <w:rFonts w:eastAsia="Times New Roman"/>
          <w:lang w:val="fr-CH"/>
        </w:rPr>
      </w:pPr>
      <w:r>
        <w:rPr>
          <w:rFonts w:eastAsia="Times New Roman"/>
          <w:lang w:val="fr-CH"/>
        </w:rPr>
        <w:tab/>
      </w:r>
      <w:bookmarkStart w:id="16" w:name="_Toc427763799"/>
      <w:r w:rsidRPr="001619BB">
        <w:rPr>
          <w:rFonts w:eastAsia="Times New Roman"/>
          <w:lang w:val="fr-CH"/>
        </w:rPr>
        <w:t>Facturation</w:t>
      </w:r>
      <w:r>
        <w:rPr>
          <w:rFonts w:eastAsia="Times New Roman"/>
          <w:lang w:val="fr-CH"/>
        </w:rPr>
        <w:t>,</w:t>
      </w:r>
      <w:r w:rsidRPr="001619BB">
        <w:rPr>
          <w:rFonts w:eastAsia="Times New Roman"/>
          <w:lang w:val="fr-CH"/>
        </w:rPr>
        <w:t xml:space="preserve"> conditions de paiement</w:t>
      </w:r>
      <w:r>
        <w:rPr>
          <w:rFonts w:eastAsia="Times New Roman"/>
          <w:lang w:val="fr-CH"/>
        </w:rPr>
        <w:t>,</w:t>
      </w:r>
      <w:r w:rsidRPr="001619BB">
        <w:rPr>
          <w:rFonts w:eastAsia="Times New Roman"/>
          <w:lang w:val="fr-CH"/>
        </w:rPr>
        <w:t xml:space="preserve"> plan de paiement</w:t>
      </w:r>
      <w:bookmarkEnd w:id="16"/>
    </w:p>
    <w:p w14:paraId="178D9C15" w14:textId="77777777" w:rsidR="00BE1EB3" w:rsidRPr="00E722F7" w:rsidRDefault="00BE1EB3" w:rsidP="00412B01">
      <w:pPr>
        <w:pStyle w:val="Standart"/>
        <w:rPr>
          <w:lang w:val="fr-CH"/>
        </w:rPr>
      </w:pPr>
      <w:r w:rsidRPr="00E722F7">
        <w:rPr>
          <w:lang w:val="fr-CH"/>
        </w:rPr>
        <w:t>Le mandataire établit des factures électroniques.</w:t>
      </w:r>
    </w:p>
    <w:p w14:paraId="2EA991B2" w14:textId="77777777" w:rsidR="00BE1EB3" w:rsidRDefault="00BE1EB3" w:rsidP="00412B01">
      <w:pPr>
        <w:pStyle w:val="Standart"/>
        <w:rPr>
          <w:lang w:val="fr-CH"/>
        </w:rPr>
      </w:pPr>
      <w:r w:rsidRPr="00E722F7">
        <w:rPr>
          <w:lang w:val="fr-CH"/>
        </w:rPr>
        <w:t>Des informations de l'administration fédérale sur la facturation électronique sont disponibles à l'adresse suivante:</w:t>
      </w:r>
    </w:p>
    <w:p w14:paraId="3A4718C1" w14:textId="77777777" w:rsidR="00BE1EB3" w:rsidRDefault="003900FF" w:rsidP="00BE1EB3">
      <w:pPr>
        <w:tabs>
          <w:tab w:val="left" w:pos="397"/>
        </w:tabs>
        <w:jc w:val="both"/>
        <w:rPr>
          <w:rFonts w:ascii="Arial" w:hAnsi="Arial"/>
          <w:lang w:val="fr-CH"/>
        </w:rPr>
      </w:pPr>
      <w:hyperlink r:id="rId9" w:history="1">
        <w:r w:rsidR="00BE1EB3">
          <w:rPr>
            <w:rStyle w:val="Hyperlink"/>
            <w:rFonts w:ascii="Arial" w:hAnsi="Arial"/>
            <w:lang w:val="fr-CH"/>
          </w:rPr>
          <w:t>http://www.e-rechnung.admin.ch/f/index.php</w:t>
        </w:r>
      </w:hyperlink>
      <w:r w:rsidR="00BE1EB3" w:rsidRPr="006D295E">
        <w:rPr>
          <w:rFonts w:ascii="Arial" w:hAnsi="Arial"/>
          <w:lang w:val="fr-CH"/>
        </w:rPr>
        <w:t>.</w:t>
      </w:r>
    </w:p>
    <w:p w14:paraId="52CF8F31" w14:textId="77777777" w:rsidR="00BE1EB3" w:rsidRPr="00412B01" w:rsidRDefault="00BE1EB3" w:rsidP="00A40463">
      <w:pPr>
        <w:pStyle w:val="Kommentarunterstrichen"/>
        <w:rPr>
          <w:lang w:val="fr-CH"/>
        </w:rPr>
      </w:pPr>
      <w:r w:rsidRPr="00412B01">
        <w:rPr>
          <w:lang w:val="fr-CH"/>
        </w:rPr>
        <w:t>- Libellé 10 a (en cas de prestations en régie avec plafond des coûts):</w:t>
      </w:r>
    </w:p>
    <w:p w14:paraId="6481EB48" w14:textId="77777777" w:rsidR="00BE1EB3" w:rsidRPr="006D295E" w:rsidRDefault="00BE1EB3" w:rsidP="00412B01">
      <w:pPr>
        <w:pStyle w:val="Standart"/>
        <w:rPr>
          <w:lang w:val="fr-CH"/>
        </w:rPr>
      </w:pPr>
      <w:r w:rsidRPr="006D295E">
        <w:rPr>
          <w:lang w:val="fr-CH"/>
        </w:rPr>
        <w:t>Le mandataire établit une facture mensuelle électronique et y joint, en format PDF, les rapports qui ont été approuvés par le mandant. Celui-ci n'exécute le paiement que s'il a approuvé les rapports sur le travail effectué.</w:t>
      </w:r>
    </w:p>
    <w:p w14:paraId="20BAA872" w14:textId="77777777" w:rsidR="00BE1EB3" w:rsidRPr="00412B01" w:rsidRDefault="00BE1EB3" w:rsidP="00A40463">
      <w:pPr>
        <w:pStyle w:val="Kommentarunterstrichen"/>
        <w:rPr>
          <w:lang w:val="fr-CH"/>
        </w:rPr>
      </w:pPr>
      <w:r w:rsidRPr="00412B01">
        <w:rPr>
          <w:lang w:val="fr-CH"/>
        </w:rPr>
        <w:t>- Libellé 10 b (en cas de prestations à un prix ferme):</w:t>
      </w:r>
    </w:p>
    <w:p w14:paraId="3C2C2B22" w14:textId="5B60D5F6" w:rsidR="00D76D86" w:rsidRDefault="00BE1EB3" w:rsidP="00412B01">
      <w:pPr>
        <w:pStyle w:val="Standart"/>
        <w:rPr>
          <w:lang w:val="fr-CH"/>
        </w:rPr>
      </w:pPr>
      <w:r w:rsidRPr="001619BB">
        <w:rPr>
          <w:lang w:val="fr-CH"/>
        </w:rPr>
        <w:t xml:space="preserve">Le mandataire </w:t>
      </w:r>
      <w:r>
        <w:rPr>
          <w:lang w:val="fr-CH"/>
        </w:rPr>
        <w:t>établit</w:t>
      </w:r>
      <w:r w:rsidRPr="001619BB">
        <w:rPr>
          <w:lang w:val="fr-CH"/>
        </w:rPr>
        <w:t xml:space="preserve"> la facture après approbation de tous les rapports</w:t>
      </w:r>
      <w:r>
        <w:rPr>
          <w:lang w:val="fr-CH"/>
        </w:rPr>
        <w:t> </w:t>
      </w:r>
      <w:r w:rsidRPr="001619BB">
        <w:rPr>
          <w:lang w:val="fr-CH"/>
        </w:rPr>
        <w:t>/</w:t>
      </w:r>
      <w:r>
        <w:rPr>
          <w:lang w:val="fr-CH"/>
        </w:rPr>
        <w:t xml:space="preserve"> </w:t>
      </w:r>
      <w:r w:rsidRPr="001619BB">
        <w:rPr>
          <w:lang w:val="fr-CH"/>
        </w:rPr>
        <w:t>du rapport final.</w:t>
      </w:r>
      <w:r w:rsidR="00D76D86">
        <w:rPr>
          <w:lang w:val="fr-CH"/>
        </w:rPr>
        <w:br w:type="page"/>
      </w:r>
    </w:p>
    <w:p w14:paraId="0B84445F" w14:textId="77777777" w:rsidR="00BE1EB3" w:rsidRPr="00412B01" w:rsidRDefault="00BE1EB3" w:rsidP="00A40463">
      <w:pPr>
        <w:pStyle w:val="Kommentarunterstrichen"/>
        <w:rPr>
          <w:lang w:val="fr-CH"/>
        </w:rPr>
      </w:pPr>
      <w:r w:rsidRPr="00412B01">
        <w:rPr>
          <w:lang w:val="fr-CH"/>
        </w:rPr>
        <w:lastRenderedPageBreak/>
        <w:t>- Libellé 10 c (en cas de prestations à un prix ferme avec plan de paiement):</w:t>
      </w:r>
    </w:p>
    <w:p w14:paraId="603835F1" w14:textId="77777777" w:rsidR="00BE1EB3" w:rsidRPr="001619BB" w:rsidRDefault="00BE1EB3" w:rsidP="00D76D86">
      <w:pPr>
        <w:pStyle w:val="Standart"/>
        <w:spacing w:after="120"/>
        <w:rPr>
          <w:lang w:val="fr-CH"/>
        </w:rPr>
      </w:pPr>
      <w:r w:rsidRPr="001619BB">
        <w:rPr>
          <w:lang w:val="fr-CH"/>
        </w:rPr>
        <w:t xml:space="preserve">Le mandataire établit des factures </w:t>
      </w:r>
      <w:r w:rsidRPr="006D295E">
        <w:rPr>
          <w:lang w:val="fr-CH"/>
        </w:rPr>
        <w:t>électronique</w:t>
      </w:r>
      <w:r>
        <w:rPr>
          <w:lang w:val="fr-CH"/>
        </w:rPr>
        <w:t>s</w:t>
      </w:r>
      <w:r w:rsidRPr="001619BB">
        <w:rPr>
          <w:lang w:val="fr-CH"/>
        </w:rPr>
        <w:t xml:space="preserve"> pour des paiements partiels selon le plan de paiement suivant:</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3119"/>
        <w:gridCol w:w="2093"/>
      </w:tblGrid>
      <w:tr w:rsidR="00BE1EB3" w:rsidRPr="003900FF" w14:paraId="419D17F0" w14:textId="77777777" w:rsidTr="00D76D86">
        <w:tc>
          <w:tcPr>
            <w:tcW w:w="4077" w:type="dxa"/>
          </w:tcPr>
          <w:p w14:paraId="5B4FF245" w14:textId="77777777" w:rsidR="00BE1EB3" w:rsidRPr="00412B01" w:rsidRDefault="00BE1EB3" w:rsidP="00412B01">
            <w:pPr>
              <w:pStyle w:val="Standart"/>
            </w:pPr>
            <w:r w:rsidRPr="00412B01">
              <w:t>Prestations partielles</w:t>
            </w:r>
          </w:p>
        </w:tc>
        <w:tc>
          <w:tcPr>
            <w:tcW w:w="3119" w:type="dxa"/>
          </w:tcPr>
          <w:p w14:paraId="250E1BA8" w14:textId="60F1EDAF" w:rsidR="00412B01" w:rsidRPr="00EC484A" w:rsidRDefault="00BE1EB3" w:rsidP="00412B01">
            <w:pPr>
              <w:pStyle w:val="Standart"/>
              <w:rPr>
                <w:lang w:val="fr-CH"/>
              </w:rPr>
            </w:pPr>
            <w:r w:rsidRPr="00EC484A">
              <w:rPr>
                <w:lang w:val="fr-CH"/>
              </w:rPr>
              <w:t>Délais d'achèvement des étapes du projet définies au ch. 8 du présent contrat (ou délais de paiement</w:t>
            </w:r>
            <w:r w:rsidR="00412B01" w:rsidRPr="00EC484A">
              <w:rPr>
                <w:lang w:val="fr-CH"/>
              </w:rPr>
              <w:t>)</w:t>
            </w:r>
          </w:p>
        </w:tc>
        <w:tc>
          <w:tcPr>
            <w:tcW w:w="2093" w:type="dxa"/>
          </w:tcPr>
          <w:p w14:paraId="2947C6A9" w14:textId="77777777" w:rsidR="00BE1EB3" w:rsidRPr="00EC484A" w:rsidRDefault="00BE1EB3" w:rsidP="00412B01">
            <w:pPr>
              <w:pStyle w:val="Standart"/>
              <w:rPr>
                <w:lang w:val="fr-CH"/>
              </w:rPr>
            </w:pPr>
            <w:r w:rsidRPr="00EC484A">
              <w:rPr>
                <w:lang w:val="fr-CH"/>
              </w:rPr>
              <w:t xml:space="preserve">Paiements partiels (en % de la rémunération totale ou en CHF, hors TVA) </w:t>
            </w:r>
          </w:p>
        </w:tc>
      </w:tr>
      <w:tr w:rsidR="00BE1EB3" w:rsidRPr="003900FF" w14:paraId="6967AA72" w14:textId="77777777" w:rsidTr="00D76D86">
        <w:tc>
          <w:tcPr>
            <w:tcW w:w="4077" w:type="dxa"/>
          </w:tcPr>
          <w:p w14:paraId="42AC2429" w14:textId="77777777" w:rsidR="00BE1EB3" w:rsidRPr="00EC484A" w:rsidRDefault="00BE1EB3" w:rsidP="00412B01">
            <w:pPr>
              <w:pStyle w:val="Standart"/>
              <w:rPr>
                <w:lang w:val="fr-CH"/>
              </w:rPr>
            </w:pPr>
          </w:p>
        </w:tc>
        <w:tc>
          <w:tcPr>
            <w:tcW w:w="3119" w:type="dxa"/>
          </w:tcPr>
          <w:p w14:paraId="60F407CB" w14:textId="77777777" w:rsidR="00BE1EB3" w:rsidRPr="00EC484A" w:rsidRDefault="00BE1EB3" w:rsidP="00412B01">
            <w:pPr>
              <w:pStyle w:val="Standart"/>
              <w:rPr>
                <w:lang w:val="fr-CH"/>
              </w:rPr>
            </w:pPr>
          </w:p>
        </w:tc>
        <w:tc>
          <w:tcPr>
            <w:tcW w:w="2093" w:type="dxa"/>
          </w:tcPr>
          <w:p w14:paraId="0CDBDADB" w14:textId="77777777" w:rsidR="00BE1EB3" w:rsidRPr="00EC484A" w:rsidRDefault="00BE1EB3" w:rsidP="00412B01">
            <w:pPr>
              <w:pStyle w:val="Standart"/>
              <w:rPr>
                <w:lang w:val="fr-CH"/>
              </w:rPr>
            </w:pPr>
          </w:p>
        </w:tc>
      </w:tr>
      <w:tr w:rsidR="00BE1EB3" w:rsidRPr="003900FF" w14:paraId="4CB8060E" w14:textId="77777777" w:rsidTr="00D76D86">
        <w:tc>
          <w:tcPr>
            <w:tcW w:w="4077" w:type="dxa"/>
          </w:tcPr>
          <w:p w14:paraId="4902BBAB" w14:textId="77777777" w:rsidR="00BE1EB3" w:rsidRPr="00EC484A" w:rsidRDefault="00BE1EB3" w:rsidP="00412B01">
            <w:pPr>
              <w:pStyle w:val="Standart"/>
              <w:rPr>
                <w:lang w:val="fr-CH"/>
              </w:rPr>
            </w:pPr>
          </w:p>
        </w:tc>
        <w:tc>
          <w:tcPr>
            <w:tcW w:w="3119" w:type="dxa"/>
          </w:tcPr>
          <w:p w14:paraId="08E66A50" w14:textId="77777777" w:rsidR="00BE1EB3" w:rsidRPr="00EC484A" w:rsidRDefault="00BE1EB3" w:rsidP="00412B01">
            <w:pPr>
              <w:pStyle w:val="Standart"/>
              <w:rPr>
                <w:lang w:val="fr-CH"/>
              </w:rPr>
            </w:pPr>
          </w:p>
        </w:tc>
        <w:tc>
          <w:tcPr>
            <w:tcW w:w="2093" w:type="dxa"/>
          </w:tcPr>
          <w:p w14:paraId="0A8934B7" w14:textId="77777777" w:rsidR="00BE1EB3" w:rsidRPr="00EC484A" w:rsidRDefault="00BE1EB3" w:rsidP="00412B01">
            <w:pPr>
              <w:pStyle w:val="Standart"/>
              <w:rPr>
                <w:lang w:val="fr-CH"/>
              </w:rPr>
            </w:pPr>
          </w:p>
        </w:tc>
      </w:tr>
      <w:tr w:rsidR="00BE1EB3" w:rsidRPr="001619BB" w14:paraId="76DEAB0C" w14:textId="77777777" w:rsidTr="00D76D86">
        <w:tc>
          <w:tcPr>
            <w:tcW w:w="4077" w:type="dxa"/>
          </w:tcPr>
          <w:p w14:paraId="4ACD1C0E" w14:textId="77777777" w:rsidR="00BE1EB3" w:rsidRPr="00412B01" w:rsidRDefault="00BE1EB3" w:rsidP="00412B01">
            <w:pPr>
              <w:pStyle w:val="Standart"/>
            </w:pPr>
            <w:r w:rsidRPr="00412B01">
              <w:t>Retenue</w:t>
            </w:r>
          </w:p>
        </w:tc>
        <w:tc>
          <w:tcPr>
            <w:tcW w:w="3119" w:type="dxa"/>
          </w:tcPr>
          <w:p w14:paraId="39BA1E2D" w14:textId="77777777" w:rsidR="00BE1EB3" w:rsidRPr="00412B01" w:rsidRDefault="00BE1EB3" w:rsidP="00412B01">
            <w:pPr>
              <w:pStyle w:val="Standart"/>
            </w:pPr>
          </w:p>
        </w:tc>
        <w:tc>
          <w:tcPr>
            <w:tcW w:w="2093" w:type="dxa"/>
          </w:tcPr>
          <w:p w14:paraId="34247D10" w14:textId="77777777" w:rsidR="00BE1EB3" w:rsidRPr="00412B01" w:rsidRDefault="00BE1EB3" w:rsidP="00412B01">
            <w:pPr>
              <w:pStyle w:val="Standart"/>
            </w:pPr>
            <w:r w:rsidRPr="00412B01">
              <w:t>10 %</w:t>
            </w:r>
          </w:p>
        </w:tc>
      </w:tr>
      <w:tr w:rsidR="00BE1EB3" w:rsidRPr="001619BB" w14:paraId="02FEEFC8" w14:textId="77777777" w:rsidTr="00D76D86">
        <w:tc>
          <w:tcPr>
            <w:tcW w:w="4077" w:type="dxa"/>
          </w:tcPr>
          <w:p w14:paraId="5754DC33" w14:textId="77777777" w:rsidR="00BE1EB3" w:rsidRPr="00412B01" w:rsidRDefault="00BE1EB3" w:rsidP="00412B01">
            <w:pPr>
              <w:pStyle w:val="Standart"/>
            </w:pPr>
            <w:r w:rsidRPr="00412B01">
              <w:t>Total</w:t>
            </w:r>
          </w:p>
        </w:tc>
        <w:tc>
          <w:tcPr>
            <w:tcW w:w="3119" w:type="dxa"/>
          </w:tcPr>
          <w:p w14:paraId="6D907FA5" w14:textId="77777777" w:rsidR="00BE1EB3" w:rsidRPr="00412B01" w:rsidRDefault="00BE1EB3" w:rsidP="00412B01">
            <w:pPr>
              <w:pStyle w:val="Standart"/>
            </w:pPr>
          </w:p>
        </w:tc>
        <w:tc>
          <w:tcPr>
            <w:tcW w:w="2093" w:type="dxa"/>
          </w:tcPr>
          <w:p w14:paraId="5B7DC517" w14:textId="77777777" w:rsidR="00BE1EB3" w:rsidRPr="00412B01" w:rsidRDefault="00BE1EB3" w:rsidP="00412B01">
            <w:pPr>
              <w:pStyle w:val="Standart"/>
            </w:pPr>
          </w:p>
        </w:tc>
      </w:tr>
    </w:tbl>
    <w:p w14:paraId="2FC2B805" w14:textId="77777777" w:rsidR="00BE1EB3" w:rsidRDefault="00BE1EB3" w:rsidP="00412B01">
      <w:pPr>
        <w:pStyle w:val="Standart"/>
        <w:spacing w:before="120"/>
        <w:rPr>
          <w:lang w:val="fr-CH"/>
        </w:rPr>
      </w:pPr>
      <w:r w:rsidRPr="001619BB">
        <w:rPr>
          <w:lang w:val="fr-CH"/>
        </w:rPr>
        <w:t xml:space="preserve">Le paiement relatif à </w:t>
      </w:r>
      <w:r>
        <w:rPr>
          <w:lang w:val="fr-CH"/>
        </w:rPr>
        <w:t>une</w:t>
      </w:r>
      <w:r w:rsidRPr="001619BB">
        <w:rPr>
          <w:lang w:val="fr-CH"/>
        </w:rPr>
        <w:t xml:space="preserve"> prestation partielle </w:t>
      </w:r>
      <w:r>
        <w:rPr>
          <w:lang w:val="fr-CH"/>
        </w:rPr>
        <w:t>n'est</w:t>
      </w:r>
      <w:r w:rsidRPr="001619BB">
        <w:rPr>
          <w:lang w:val="fr-CH"/>
        </w:rPr>
        <w:t xml:space="preserve"> </w:t>
      </w:r>
      <w:r>
        <w:rPr>
          <w:lang w:val="fr-CH"/>
        </w:rPr>
        <w:t>exigible</w:t>
      </w:r>
      <w:r w:rsidRPr="001619BB">
        <w:rPr>
          <w:lang w:val="fr-CH"/>
        </w:rPr>
        <w:t xml:space="preserve"> que si le mandant a approuvé le rapport correspondant.</w:t>
      </w:r>
    </w:p>
    <w:p w14:paraId="2B74D050" w14:textId="77777777" w:rsidR="00BE1EB3" w:rsidRPr="00B36B42" w:rsidRDefault="00BE1EB3" w:rsidP="00412B01">
      <w:pPr>
        <w:pStyle w:val="Standart"/>
        <w:spacing w:before="120"/>
        <w:rPr>
          <w:lang w:val="fr-CH"/>
        </w:rPr>
      </w:pPr>
      <w:r w:rsidRPr="00B36B42">
        <w:rPr>
          <w:lang w:val="fr-CH"/>
        </w:rPr>
        <w:t>La facture électronique doit présenter les indications suivantes:</w:t>
      </w:r>
    </w:p>
    <w:p w14:paraId="3B6849D4" w14:textId="77777777" w:rsidR="00BE1EB3" w:rsidRPr="00B36B42" w:rsidRDefault="00BE1EB3" w:rsidP="00412B01">
      <w:pPr>
        <w:pStyle w:val="Standart"/>
        <w:rPr>
          <w:lang w:val="fr-CH"/>
        </w:rPr>
      </w:pPr>
      <w:r w:rsidRPr="00B36B42">
        <w:rPr>
          <w:lang w:val="fr-CH"/>
        </w:rPr>
        <w:t>Numéro de commande:</w:t>
      </w:r>
      <w:r w:rsidRPr="00B36B42">
        <w:rPr>
          <w:lang w:val="fr-CH"/>
        </w:rPr>
        <w:tab/>
        <w:t>xxxxxxxxx</w:t>
      </w:r>
    </w:p>
    <w:p w14:paraId="2AE52FC5" w14:textId="1CBA5887" w:rsidR="00BE1EB3" w:rsidRPr="00412B01" w:rsidRDefault="00BE1EB3" w:rsidP="00BF0B15">
      <w:pPr>
        <w:pStyle w:val="KommentarStandart"/>
        <w:spacing w:before="0"/>
        <w:rPr>
          <w:lang w:val="fr-CH"/>
        </w:rPr>
      </w:pPr>
      <w:r w:rsidRPr="00412B01">
        <w:rPr>
          <w:lang w:val="fr-CH"/>
        </w:rPr>
        <w:t>Au</w:t>
      </w:r>
      <w:r w:rsidR="00412B01" w:rsidRPr="00412B01">
        <w:rPr>
          <w:lang w:val="fr-CH"/>
        </w:rPr>
        <w:t>tres indications de référence :</w:t>
      </w:r>
    </w:p>
    <w:p w14:paraId="34572771" w14:textId="77777777" w:rsidR="00BE1EB3" w:rsidRPr="006D295E" w:rsidRDefault="00BE1EB3" w:rsidP="00412B01">
      <w:pPr>
        <w:pStyle w:val="Standart"/>
        <w:rPr>
          <w:lang w:val="fr-CH"/>
        </w:rPr>
      </w:pPr>
      <w:r w:rsidRPr="006D295E">
        <w:rPr>
          <w:lang w:val="fr-CH"/>
        </w:rPr>
        <w:t>L'adresse de facturation est la suivante:</w:t>
      </w:r>
    </w:p>
    <w:p w14:paraId="0E90D71F" w14:textId="77777777" w:rsidR="00BE1EB3" w:rsidRPr="00BE1EB3" w:rsidRDefault="00BE1EB3" w:rsidP="00412B01">
      <w:pPr>
        <w:pStyle w:val="Standart"/>
        <w:rPr>
          <w:i/>
          <w:lang w:val="de-CH"/>
        </w:rPr>
      </w:pPr>
      <w:r w:rsidRPr="00BE1EB3">
        <w:rPr>
          <w:i/>
          <w:lang w:val="de-CH"/>
        </w:rPr>
        <w:t>[mandant]</w:t>
      </w:r>
    </w:p>
    <w:p w14:paraId="65997529" w14:textId="77777777" w:rsidR="00BE1EB3" w:rsidRPr="00BE1EB3" w:rsidRDefault="00BE1EB3" w:rsidP="00412B01">
      <w:pPr>
        <w:pStyle w:val="Standart"/>
        <w:rPr>
          <w:lang w:val="de-CH"/>
        </w:rPr>
      </w:pPr>
      <w:r w:rsidRPr="00BE1EB3">
        <w:rPr>
          <w:lang w:val="de-CH"/>
        </w:rPr>
        <w:t xml:space="preserve"> c/o CDS </w:t>
      </w:r>
      <w:r w:rsidRPr="00BE1EB3">
        <w:rPr>
          <w:i/>
          <w:lang w:val="de-CH"/>
        </w:rPr>
        <w:t>xxx</w:t>
      </w:r>
    </w:p>
    <w:p w14:paraId="4B3088E0" w14:textId="77777777" w:rsidR="00BE1EB3" w:rsidRPr="00BE1EB3" w:rsidRDefault="00BE1EB3" w:rsidP="00412B01">
      <w:pPr>
        <w:pStyle w:val="Standart"/>
        <w:rPr>
          <w:lang w:val="de-CH"/>
        </w:rPr>
      </w:pPr>
      <w:r w:rsidRPr="00BE1EB3">
        <w:rPr>
          <w:lang w:val="de-CH"/>
        </w:rPr>
        <w:t>CH-3000 Berne</w:t>
      </w:r>
    </w:p>
    <w:p w14:paraId="5C3CD302" w14:textId="77777777" w:rsidR="00BE1EB3" w:rsidRPr="001619BB" w:rsidRDefault="00BE1EB3" w:rsidP="00412B01">
      <w:pPr>
        <w:pStyle w:val="berschrift1"/>
        <w:rPr>
          <w:rFonts w:eastAsia="Times New Roman"/>
          <w:lang w:val="fr-CH"/>
        </w:rPr>
      </w:pPr>
      <w:r w:rsidRPr="00BE1EB3">
        <w:rPr>
          <w:rFonts w:eastAsia="Times New Roman"/>
          <w:lang w:val="de-CH"/>
        </w:rPr>
        <w:tab/>
      </w:r>
      <w:bookmarkStart w:id="17" w:name="_Toc427763800"/>
      <w:r w:rsidRPr="001619BB">
        <w:rPr>
          <w:rFonts w:eastAsia="Times New Roman"/>
          <w:lang w:val="fr-CH"/>
        </w:rPr>
        <w:t>Assurances sociales</w:t>
      </w:r>
      <w:bookmarkEnd w:id="17"/>
    </w:p>
    <w:p w14:paraId="259428A4" w14:textId="77777777" w:rsidR="00BE1EB3" w:rsidRPr="001619BB" w:rsidRDefault="00BE1EB3" w:rsidP="00412B01">
      <w:pPr>
        <w:pStyle w:val="Kommentarunterstrichen"/>
      </w:pPr>
      <w:r w:rsidRPr="00E1360B">
        <w:t xml:space="preserve">- </w:t>
      </w:r>
      <w:r w:rsidRPr="00412B01">
        <w:t>Libellé</w:t>
      </w:r>
      <w:r w:rsidRPr="001619BB">
        <w:t xml:space="preserve"> 11</w:t>
      </w:r>
      <w:r>
        <w:t xml:space="preserve"> </w:t>
      </w:r>
      <w:r w:rsidRPr="001619BB">
        <w:t>a</w:t>
      </w:r>
      <w:r w:rsidRPr="00E1360B">
        <w:t>:</w:t>
      </w:r>
    </w:p>
    <w:p w14:paraId="3BCE1472" w14:textId="77777777" w:rsidR="00BE1EB3" w:rsidRPr="00DF7098" w:rsidRDefault="00BE1EB3" w:rsidP="00412B01">
      <w:pPr>
        <w:pStyle w:val="Standart"/>
        <w:spacing w:before="120"/>
        <w:rPr>
          <w:lang w:val="fr-CH"/>
        </w:rPr>
      </w:pPr>
      <w:r w:rsidRPr="001619BB">
        <w:rPr>
          <w:lang w:val="fr-CH"/>
        </w:rPr>
        <w:t xml:space="preserve">Les prestations à fournir en vertu du présent contrat </w:t>
      </w:r>
      <w:r>
        <w:rPr>
          <w:lang w:val="fr-CH"/>
        </w:rPr>
        <w:t>constituent</w:t>
      </w:r>
      <w:r w:rsidRPr="001619BB">
        <w:rPr>
          <w:lang w:val="fr-CH"/>
        </w:rPr>
        <w:t xml:space="preserve"> une activité lucrative indépendante </w:t>
      </w:r>
      <w:r>
        <w:rPr>
          <w:lang w:val="fr-CH"/>
        </w:rPr>
        <w:t>au regard du</w:t>
      </w:r>
      <w:r w:rsidRPr="001619BB">
        <w:rPr>
          <w:lang w:val="fr-CH"/>
        </w:rPr>
        <w:t xml:space="preserve"> droit des assurances sociales. Le mandataire </w:t>
      </w:r>
      <w:r>
        <w:rPr>
          <w:lang w:val="fr-CH"/>
        </w:rPr>
        <w:t>se charge donc de verser l</w:t>
      </w:r>
      <w:r w:rsidRPr="001619BB">
        <w:rPr>
          <w:lang w:val="fr-CH"/>
        </w:rPr>
        <w:t xml:space="preserve">es cotisations pour ses collaborateurs et </w:t>
      </w:r>
      <w:r>
        <w:rPr>
          <w:lang w:val="fr-CH"/>
        </w:rPr>
        <w:t xml:space="preserve">pour </w:t>
      </w:r>
      <w:r w:rsidRPr="001619BB">
        <w:rPr>
          <w:lang w:val="fr-CH"/>
        </w:rPr>
        <w:t xml:space="preserve">lui-même </w:t>
      </w:r>
      <w:r>
        <w:rPr>
          <w:lang w:val="fr-CH"/>
        </w:rPr>
        <w:t>à</w:t>
      </w:r>
      <w:r w:rsidRPr="001619BB">
        <w:rPr>
          <w:lang w:val="fr-CH"/>
        </w:rPr>
        <w:t xml:space="preserve"> sa caisse de compensation </w:t>
      </w:r>
      <w:smartTag w:uri="urn:schemas-microsoft-com:office:smarttags" w:element="stockticker">
        <w:r w:rsidRPr="001619BB">
          <w:rPr>
            <w:lang w:val="fr-CH"/>
          </w:rPr>
          <w:t>AVS</w:t>
        </w:r>
      </w:smartTag>
      <w:r w:rsidRPr="001619BB">
        <w:rPr>
          <w:lang w:val="fr-CH"/>
        </w:rPr>
        <w:t>. Le mandant ne doit</w:t>
      </w:r>
      <w:r>
        <w:rPr>
          <w:lang w:val="fr-CH"/>
        </w:rPr>
        <w:t xml:space="preserve"> au mandataire et aux collaborateurs de ce dernier ni</w:t>
      </w:r>
      <w:r w:rsidRPr="001619BB">
        <w:rPr>
          <w:lang w:val="fr-CH"/>
        </w:rPr>
        <w:t xml:space="preserve"> cotisation</w:t>
      </w:r>
      <w:r>
        <w:rPr>
          <w:lang w:val="fr-CH"/>
        </w:rPr>
        <w:t>s</w:t>
      </w:r>
      <w:r w:rsidRPr="001619BB">
        <w:rPr>
          <w:lang w:val="fr-CH"/>
        </w:rPr>
        <w:t xml:space="preserve"> d'assurances sociales (</w:t>
      </w:r>
      <w:smartTag w:uri="urn:schemas-microsoft-com:office:smarttags" w:element="stockticker">
        <w:r w:rsidRPr="001619BB">
          <w:rPr>
            <w:lang w:val="fr-CH"/>
          </w:rPr>
          <w:t>AVS</w:t>
        </w:r>
      </w:smartTag>
      <w:r w:rsidRPr="001619BB">
        <w:rPr>
          <w:lang w:val="fr-CH"/>
        </w:rPr>
        <w:t>, AI, APG, AC, etc.) ni indemnité</w:t>
      </w:r>
      <w:r>
        <w:rPr>
          <w:lang w:val="fr-CH"/>
        </w:rPr>
        <w:t>s</w:t>
      </w:r>
      <w:r w:rsidRPr="001619BB">
        <w:rPr>
          <w:lang w:val="fr-CH"/>
        </w:rPr>
        <w:t xml:space="preserve"> </w:t>
      </w:r>
      <w:r>
        <w:rPr>
          <w:lang w:val="fr-CH"/>
        </w:rPr>
        <w:t>telles qu'indemnités</w:t>
      </w:r>
      <w:r w:rsidRPr="001619BB">
        <w:rPr>
          <w:lang w:val="fr-CH"/>
        </w:rPr>
        <w:t xml:space="preserve"> </w:t>
      </w:r>
      <w:r>
        <w:rPr>
          <w:lang w:val="fr-CH"/>
        </w:rPr>
        <w:t>pour</w:t>
      </w:r>
      <w:r w:rsidRPr="001619BB">
        <w:rPr>
          <w:lang w:val="fr-CH"/>
        </w:rPr>
        <w:t xml:space="preserve"> vacances, maladie,</w:t>
      </w:r>
      <w:r>
        <w:rPr>
          <w:lang w:val="fr-CH"/>
        </w:rPr>
        <w:t xml:space="preserve"> </w:t>
      </w:r>
      <w:r w:rsidRPr="001619BB">
        <w:rPr>
          <w:lang w:val="fr-CH"/>
        </w:rPr>
        <w:t>accident, invalidité ou décès.</w:t>
      </w:r>
    </w:p>
    <w:p w14:paraId="6D77C578" w14:textId="77777777" w:rsidR="00BE1EB3" w:rsidRPr="00412B01" w:rsidRDefault="00BE1EB3" w:rsidP="00A40463">
      <w:pPr>
        <w:pStyle w:val="Kommentarunterstrichen"/>
        <w:rPr>
          <w:lang w:val="fr-CH"/>
        </w:rPr>
      </w:pPr>
      <w:r w:rsidRPr="00412B01">
        <w:rPr>
          <w:lang w:val="fr-CH"/>
        </w:rPr>
        <w:t>- Libellé 11 b:</w:t>
      </w:r>
    </w:p>
    <w:p w14:paraId="694BBE4D" w14:textId="77777777" w:rsidR="00BE1EB3" w:rsidRPr="001619BB" w:rsidRDefault="00BE1EB3" w:rsidP="00412B01">
      <w:pPr>
        <w:pStyle w:val="Standart"/>
        <w:spacing w:before="120"/>
        <w:rPr>
          <w:lang w:val="fr-CH"/>
        </w:rPr>
      </w:pPr>
      <w:r w:rsidRPr="001619BB">
        <w:rPr>
          <w:lang w:val="fr-CH"/>
        </w:rPr>
        <w:t xml:space="preserve">Les prestations à fournir en vertu du présent contrat </w:t>
      </w:r>
      <w:r>
        <w:rPr>
          <w:lang w:val="fr-CH"/>
        </w:rPr>
        <w:t xml:space="preserve">constituent </w:t>
      </w:r>
      <w:r w:rsidRPr="001619BB">
        <w:rPr>
          <w:lang w:val="fr-CH"/>
        </w:rPr>
        <w:t xml:space="preserve">une activité lucrative </w:t>
      </w:r>
      <w:r>
        <w:rPr>
          <w:lang w:val="fr-CH"/>
        </w:rPr>
        <w:t>salariée</w:t>
      </w:r>
      <w:r w:rsidRPr="001619BB">
        <w:rPr>
          <w:lang w:val="fr-CH"/>
        </w:rPr>
        <w:t xml:space="preserve"> </w:t>
      </w:r>
      <w:r>
        <w:rPr>
          <w:lang w:val="fr-CH"/>
        </w:rPr>
        <w:t>au regard du</w:t>
      </w:r>
      <w:r w:rsidRPr="001619BB">
        <w:rPr>
          <w:lang w:val="fr-CH"/>
        </w:rPr>
        <w:t xml:space="preserve"> droit des assurances sociales. Le mandant est donc chargé de percevoir les cotisations paritaires </w:t>
      </w:r>
      <w:smartTag w:uri="urn:schemas-microsoft-com:office:smarttags" w:element="stockticker">
        <w:r w:rsidRPr="001619BB">
          <w:rPr>
            <w:lang w:val="fr-CH"/>
          </w:rPr>
          <w:t>AVS</w:t>
        </w:r>
      </w:smartTag>
      <w:r w:rsidRPr="001619BB">
        <w:rPr>
          <w:lang w:val="fr-CH"/>
        </w:rPr>
        <w:t>/AI/APG et AC auprès du mandataire et de les verser à la Caisse de compensation fédérale (26.1). Le mandataire n'a pas droit à d'autres cotisations d'assurance ou</w:t>
      </w:r>
      <w:r>
        <w:rPr>
          <w:lang w:val="fr-CH"/>
        </w:rPr>
        <w:t xml:space="preserve"> à des</w:t>
      </w:r>
      <w:r w:rsidRPr="001619BB">
        <w:rPr>
          <w:lang w:val="fr-CH"/>
        </w:rPr>
        <w:t xml:space="preserve"> indemnités. La prévoyance professionnelle, la maladie ainsi que les accidents professionnels et non</w:t>
      </w:r>
      <w:r>
        <w:rPr>
          <w:lang w:val="fr-CH"/>
        </w:rPr>
        <w:t xml:space="preserve"> </w:t>
      </w:r>
      <w:r w:rsidRPr="001619BB">
        <w:rPr>
          <w:lang w:val="fr-CH"/>
        </w:rPr>
        <w:t>professionnels ne sont pas assurés par le mandant.</w:t>
      </w:r>
    </w:p>
    <w:p w14:paraId="40D2BDE0" w14:textId="77777777" w:rsidR="00BE1EB3" w:rsidRPr="001619BB" w:rsidRDefault="00BE1EB3" w:rsidP="00412B01">
      <w:pPr>
        <w:pStyle w:val="berschrift1"/>
        <w:rPr>
          <w:rFonts w:eastAsia="Times New Roman"/>
          <w:lang w:val="fr-CH"/>
        </w:rPr>
      </w:pPr>
      <w:r>
        <w:rPr>
          <w:rFonts w:eastAsia="Times New Roman"/>
          <w:lang w:val="fr-CH"/>
        </w:rPr>
        <w:tab/>
      </w:r>
      <w:bookmarkStart w:id="18" w:name="_Toc427763801"/>
      <w:r w:rsidRPr="001619BB">
        <w:rPr>
          <w:rFonts w:eastAsia="Times New Roman"/>
          <w:lang w:val="fr-CH"/>
        </w:rPr>
        <w:t>Peines conventionnelles</w:t>
      </w:r>
      <w:bookmarkEnd w:id="18"/>
    </w:p>
    <w:p w14:paraId="5D68CCED" w14:textId="58519D6D" w:rsidR="00BE1EB3" w:rsidRPr="00EC484A" w:rsidRDefault="00BE1EB3" w:rsidP="00412B01">
      <w:pPr>
        <w:pStyle w:val="Standart"/>
        <w:spacing w:before="120"/>
        <w:rPr>
          <w:lang w:val="fr-CH"/>
        </w:rPr>
      </w:pPr>
      <w:r w:rsidRPr="00EC484A">
        <w:rPr>
          <w:lang w:val="fr-CH"/>
        </w:rPr>
        <w:t xml:space="preserve">Si le mandataire ne respecte pas les dispositions sur la protection des travailleurs, les conditions de travail et l'égalité salariale entre femmes et hommes (ch. 5 CG), les délais (ch. 14 CG) ou le maintien du secret (ch. 16 CG), il est redevable des peines </w:t>
      </w:r>
      <w:r w:rsidRPr="00EC484A">
        <w:rPr>
          <w:lang w:val="fr-CH"/>
        </w:rPr>
        <w:lastRenderedPageBreak/>
        <w:t>conventionnelles fixées pour ces cas dans les CG. La peine conventionnelle pour violation de la clause d'intégrité est réglée au ch. 1</w:t>
      </w:r>
      <w:r w:rsidR="005D4C12">
        <w:rPr>
          <w:lang w:val="fr-CH"/>
        </w:rPr>
        <w:t>3</w:t>
      </w:r>
      <w:r w:rsidRPr="00EC484A">
        <w:rPr>
          <w:lang w:val="fr-CH"/>
        </w:rPr>
        <w:t xml:space="preserve"> ci-dessous.</w:t>
      </w:r>
    </w:p>
    <w:p w14:paraId="19DA8392" w14:textId="77777777" w:rsidR="00BE1EB3" w:rsidRPr="001619BB" w:rsidRDefault="00BE1EB3" w:rsidP="00412B01">
      <w:pPr>
        <w:pStyle w:val="berschrift1"/>
        <w:rPr>
          <w:rFonts w:eastAsia="Times New Roman"/>
          <w:lang w:val="fr-CH"/>
        </w:rPr>
      </w:pPr>
      <w:r>
        <w:rPr>
          <w:rFonts w:eastAsia="Times New Roman"/>
          <w:lang w:val="fr-CH"/>
        </w:rPr>
        <w:tab/>
      </w:r>
      <w:bookmarkStart w:id="19" w:name="_Toc427763802"/>
      <w:r w:rsidRPr="001619BB">
        <w:rPr>
          <w:rFonts w:eastAsia="Times New Roman"/>
          <w:lang w:val="fr-CH"/>
        </w:rPr>
        <w:t>Conventions particulières</w:t>
      </w:r>
      <w:bookmarkEnd w:id="19"/>
    </w:p>
    <w:p w14:paraId="79206862" w14:textId="77777777" w:rsidR="00BE1EB3" w:rsidRPr="00412B01" w:rsidRDefault="00BE1EB3" w:rsidP="00412B01">
      <w:pPr>
        <w:pStyle w:val="Standart"/>
        <w:spacing w:before="120"/>
        <w:rPr>
          <w:b/>
          <w:lang w:val="fr-CH"/>
        </w:rPr>
      </w:pPr>
      <w:r w:rsidRPr="00412B01">
        <w:rPr>
          <w:b/>
          <w:lang w:val="fr-CH"/>
        </w:rPr>
        <w:t>Déclaration du soumissionnaire</w:t>
      </w:r>
    </w:p>
    <w:p w14:paraId="2EFAF0C2" w14:textId="77777777" w:rsidR="00BE1EB3" w:rsidRPr="001619BB" w:rsidRDefault="00BE1EB3" w:rsidP="00412B01">
      <w:pPr>
        <w:pStyle w:val="Standart"/>
        <w:spacing w:before="120"/>
        <w:rPr>
          <w:lang w:val="fr-CH"/>
        </w:rPr>
      </w:pPr>
      <w:r>
        <w:rPr>
          <w:lang w:val="fr-CH"/>
        </w:rPr>
        <w:t>Par la signature</w:t>
      </w:r>
      <w:r w:rsidRPr="001619BB">
        <w:rPr>
          <w:lang w:val="fr-CH"/>
        </w:rPr>
        <w:t xml:space="preserve"> du formulaire </w:t>
      </w:r>
      <w:r>
        <w:rPr>
          <w:lang w:val="fr-CH"/>
        </w:rPr>
        <w:t>«D</w:t>
      </w:r>
      <w:r w:rsidRPr="001619BB">
        <w:rPr>
          <w:lang w:val="fr-CH"/>
        </w:rPr>
        <w:t xml:space="preserve">éclaration </w:t>
      </w:r>
      <w:r>
        <w:rPr>
          <w:lang w:val="fr-CH"/>
        </w:rPr>
        <w:t xml:space="preserve">du soumissionnaire» </w:t>
      </w:r>
      <w:r w:rsidRPr="001619BB">
        <w:rPr>
          <w:lang w:val="fr-CH"/>
        </w:rPr>
        <w:t xml:space="preserve">de la </w:t>
      </w:r>
      <w:r w:rsidRPr="00C95B49">
        <w:rPr>
          <w:lang w:val="fr-CH"/>
        </w:rPr>
        <w:t>Conférence des achats de la Confédération CA</w:t>
      </w:r>
      <w:r>
        <w:rPr>
          <w:lang w:val="fr-CH"/>
        </w:rPr>
        <w:t>, le mandataire s'engage à respecter</w:t>
      </w:r>
      <w:r w:rsidRPr="001619BB">
        <w:rPr>
          <w:lang w:val="fr-CH"/>
        </w:rPr>
        <w:t xml:space="preserve"> les dispositions </w:t>
      </w:r>
      <w:r>
        <w:rPr>
          <w:lang w:val="fr-CH"/>
        </w:rPr>
        <w:t>sur la protection des travailleurs</w:t>
      </w:r>
      <w:r w:rsidRPr="001619BB">
        <w:rPr>
          <w:lang w:val="fr-CH"/>
        </w:rPr>
        <w:t xml:space="preserve">, </w:t>
      </w:r>
      <w:r>
        <w:rPr>
          <w:lang w:val="fr-CH"/>
        </w:rPr>
        <w:t>les</w:t>
      </w:r>
      <w:r w:rsidRPr="001619BB">
        <w:rPr>
          <w:lang w:val="fr-CH"/>
        </w:rPr>
        <w:t xml:space="preserve"> conditions de travail et </w:t>
      </w:r>
      <w:r>
        <w:rPr>
          <w:lang w:val="fr-CH"/>
        </w:rPr>
        <w:br/>
        <w:t>l</w:t>
      </w:r>
      <w:r w:rsidRPr="001619BB">
        <w:rPr>
          <w:lang w:val="fr-CH"/>
        </w:rPr>
        <w:t xml:space="preserve">'égalité salariale entre femmes </w:t>
      </w:r>
      <w:r>
        <w:rPr>
          <w:lang w:val="fr-CH"/>
        </w:rPr>
        <w:t xml:space="preserve">et hommes </w:t>
      </w:r>
      <w:r w:rsidRPr="001619BB">
        <w:rPr>
          <w:lang w:val="fr-CH"/>
        </w:rPr>
        <w:t>(art. 8 de la loi sur les marchés publics [LMP; RS 172.056.1; art. 6 et 7 de l'ordonnance sur les marchés publics [OMP; RS 172.056.11]).</w:t>
      </w:r>
    </w:p>
    <w:p w14:paraId="65844446" w14:textId="77777777" w:rsidR="00BE1EB3" w:rsidRPr="00412B01" w:rsidRDefault="00BE1EB3" w:rsidP="00412B01">
      <w:pPr>
        <w:pStyle w:val="Standart"/>
        <w:spacing w:before="120"/>
        <w:rPr>
          <w:b/>
          <w:lang w:val="fr-CH"/>
        </w:rPr>
      </w:pPr>
      <w:bookmarkStart w:id="20" w:name="_Toc425233943"/>
      <w:r w:rsidRPr="00412B01">
        <w:rPr>
          <w:b/>
          <w:lang w:val="fr-CH"/>
        </w:rPr>
        <w:t>Contrôle de sécurité relatif aux personnes</w:t>
      </w:r>
      <w:bookmarkEnd w:id="20"/>
    </w:p>
    <w:p w14:paraId="01BF99C6" w14:textId="77777777" w:rsidR="00BE1EB3" w:rsidRPr="00143958" w:rsidRDefault="00BE1EB3" w:rsidP="00412B01">
      <w:pPr>
        <w:pStyle w:val="Standart"/>
        <w:spacing w:before="120"/>
        <w:rPr>
          <w:lang w:val="fr-CH"/>
        </w:rPr>
      </w:pPr>
      <w:r w:rsidRPr="00143958">
        <w:rPr>
          <w:lang w:val="fr-CH"/>
        </w:rPr>
        <w:t xml:space="preserve">L'unité administrative </w:t>
      </w:r>
      <w:r w:rsidRPr="00412B01">
        <w:rPr>
          <w:rStyle w:val="KommentarStandartZchn"/>
          <w:lang w:val="fr-CH"/>
        </w:rPr>
        <w:t xml:space="preserve">(par ex. l'OFIT, l'OFSP, l'OFS, etc., en tant que service demandeur) </w:t>
      </w:r>
      <w:r w:rsidRPr="00143958">
        <w:rPr>
          <w:lang w:val="fr-CH"/>
        </w:rPr>
        <w:t xml:space="preserve">peut demander un contrôle de sécurité relatif aux personnes auprès du Service spécialisé CSP DDPS. A première demande de l'unité administrative </w:t>
      </w:r>
      <w:r w:rsidRPr="00EC484A">
        <w:rPr>
          <w:rStyle w:val="KommentarStandartZchn"/>
          <w:lang w:val="fr-CH"/>
        </w:rPr>
        <w:t>(par ex. l'OFIT, l'OFSP, l'OFS, etc., en tant que service demandeur),</w:t>
      </w:r>
      <w:r w:rsidRPr="00143958">
        <w:rPr>
          <w:lang w:val="fr-CH"/>
        </w:rPr>
        <w:t xml:space="preserve"> les collaborateurs désignés par le mandataire doivent se soumettre à un contrôle du degré requis selon l'ordonnance du 4 mars 2011 sur les contrôles de sécurité relatifs aux personnes (OCSP; RS 120.4). S'ils ne sont pas jugés comme ne présentant pas de risques, le présent contrat peut être résilié totalement ou partiellement (art. 154 CO).</w:t>
      </w:r>
    </w:p>
    <w:p w14:paraId="2E7B033E" w14:textId="77777777" w:rsidR="00BE1EB3" w:rsidRPr="00143958" w:rsidRDefault="00BE1EB3" w:rsidP="00412B01">
      <w:pPr>
        <w:pStyle w:val="Standart"/>
        <w:rPr>
          <w:lang w:val="fr-CH"/>
        </w:rPr>
      </w:pPr>
      <w:r w:rsidRPr="00143958">
        <w:rPr>
          <w:lang w:val="fr-CH"/>
        </w:rPr>
        <w:t xml:space="preserve">L'unité administrative </w:t>
      </w:r>
      <w:r w:rsidRPr="00EC484A">
        <w:rPr>
          <w:rStyle w:val="KommentarStandartZchn"/>
          <w:lang w:val="fr-CH"/>
        </w:rPr>
        <w:t>(par ex. l'OFIT, l'OFSP, l'OFS, etc., en tant que service demandeur)</w:t>
      </w:r>
      <w:r w:rsidRPr="00143958">
        <w:rPr>
          <w:lang w:val="fr-CH"/>
        </w:rPr>
        <w:t xml:space="preserve"> décide si le </w:t>
      </w:r>
      <w:r w:rsidRPr="004432CC">
        <w:rPr>
          <w:lang w:val="fr-CH"/>
        </w:rPr>
        <w:t>mandataire</w:t>
      </w:r>
      <w:r w:rsidRPr="00143958">
        <w:rPr>
          <w:lang w:val="fr-CH"/>
        </w:rPr>
        <w:t xml:space="preserve"> doit remplacer, dans un délai de 14 jours, les collaborateurs concernés par des personnes ayant les mêmes qualifications et jugées comme ne présentant pas de risques.</w:t>
      </w:r>
    </w:p>
    <w:p w14:paraId="46DD37E2" w14:textId="77777777" w:rsidR="00BE1EB3" w:rsidRPr="00EC484A" w:rsidRDefault="00BE1EB3" w:rsidP="00412B01">
      <w:pPr>
        <w:pStyle w:val="Standart"/>
        <w:spacing w:before="120"/>
        <w:rPr>
          <w:lang w:val="fr-CH"/>
        </w:rPr>
      </w:pPr>
      <w:r w:rsidRPr="00EC484A">
        <w:rPr>
          <w:lang w:val="fr-CH"/>
        </w:rPr>
        <w:t>Si le contrat est résilié totalement ou partiellement et si les prestations convenues contractuellement sont rémunérées en régie, le travail dont l'exécution est attestée est rémunéré aux tarifs horaires convenus. En revanche, lorsque la rémunération convenue consiste en un prix ferme, le mandataire supporte seul le risque que le contrôle de sécurité dont ses collaborateurs font l'objet n'aboutisse pas à une déclaration de sécurité selon l’art. 22 al. 1 let. a OCSP</w:t>
      </w:r>
    </w:p>
    <w:p w14:paraId="6AE33F19" w14:textId="77777777" w:rsidR="00BE1EB3" w:rsidRPr="00412B01" w:rsidRDefault="00BE1EB3" w:rsidP="00412B01">
      <w:pPr>
        <w:pStyle w:val="Standart"/>
        <w:spacing w:before="120"/>
        <w:rPr>
          <w:b/>
          <w:szCs w:val="24"/>
          <w:lang w:val="fr-CH"/>
        </w:rPr>
      </w:pPr>
      <w:r w:rsidRPr="00412B01">
        <w:rPr>
          <w:b/>
          <w:lang w:val="fr-CH"/>
        </w:rPr>
        <w:t>Droit</w:t>
      </w:r>
      <w:r w:rsidRPr="00412B01">
        <w:rPr>
          <w:b/>
          <w:szCs w:val="24"/>
          <w:lang w:val="fr-CH"/>
        </w:rPr>
        <w:t xml:space="preserve"> de regard</w:t>
      </w:r>
    </w:p>
    <w:p w14:paraId="1B604B58" w14:textId="77777777" w:rsidR="00BE1EB3" w:rsidRPr="00EC484A" w:rsidRDefault="00BE1EB3" w:rsidP="00412B01">
      <w:pPr>
        <w:pStyle w:val="KommentarStandart"/>
        <w:rPr>
          <w:lang w:val="fr-CH"/>
        </w:rPr>
      </w:pPr>
      <w:r w:rsidRPr="00412B01">
        <w:rPr>
          <w:lang w:val="fr-CH"/>
        </w:rPr>
        <w:t xml:space="preserve">(Lorsque la libre concurrence fait défaut, il faut convenir avec le mandataire d'un droit de regard sur le calcul des prix dans une disposition séparée, en se basant sur les modèles de libellés de la directive du DFF du 28 décembre 2009 concernant les accords sur le droit de regard dans le cadre des marchés publics de la Confédération. </w:t>
      </w:r>
      <w:r w:rsidRPr="00EC484A">
        <w:rPr>
          <w:lang w:val="fr-CH"/>
        </w:rPr>
        <w:t>Cette disposition repose sur l'art. 5 OMP [RS 172.056.11].)</w:t>
      </w:r>
    </w:p>
    <w:p w14:paraId="57C0CF1C" w14:textId="77777777" w:rsidR="00BE1EB3" w:rsidRPr="00412B01" w:rsidRDefault="00BE1EB3" w:rsidP="00412B01">
      <w:pPr>
        <w:pStyle w:val="Standart"/>
        <w:spacing w:before="120"/>
        <w:rPr>
          <w:b/>
          <w:szCs w:val="24"/>
          <w:lang w:val="fr-CH"/>
        </w:rPr>
      </w:pPr>
      <w:r w:rsidRPr="00412B01">
        <w:rPr>
          <w:b/>
          <w:szCs w:val="24"/>
          <w:lang w:val="fr-CH"/>
        </w:rPr>
        <w:t>Clause d'intégrité</w:t>
      </w:r>
    </w:p>
    <w:p w14:paraId="288F8403" w14:textId="77777777" w:rsidR="00BE1EB3" w:rsidRPr="00EC484A" w:rsidRDefault="00BE1EB3" w:rsidP="00412B01">
      <w:pPr>
        <w:pStyle w:val="Standart"/>
        <w:spacing w:before="120"/>
        <w:rPr>
          <w:lang w:val="fr-CH"/>
        </w:rPr>
      </w:pPr>
      <w:r w:rsidRPr="00EC484A">
        <w:rPr>
          <w:lang w:val="fr-CH"/>
        </w:rPr>
        <w:t>Les parties s'engagent à prendre toutes les mesures permettant d'éviter la corruption et à s'abstenir en particulier d'offrir ou d'accepter toute libéralité ou autre avantage. En cas de violation de cet engagement, le mandataire s'acquitte d'une peine conventionnelle auprès du mandant. Celle-ci correspond à 10 % de la somme fixée par contrat, mais au minimum à 3000 francs par infraction.</w:t>
      </w:r>
    </w:p>
    <w:p w14:paraId="30B4E48A" w14:textId="102FFFC9" w:rsidR="00D76D86" w:rsidRDefault="00BE1EB3" w:rsidP="00412B01">
      <w:pPr>
        <w:pStyle w:val="Standart"/>
        <w:spacing w:before="120"/>
        <w:rPr>
          <w:lang w:val="fr-CH"/>
        </w:rPr>
      </w:pPr>
      <w:r w:rsidRPr="00412B01">
        <w:rPr>
          <w:lang w:val="fr-CH"/>
        </w:rPr>
        <w:t>Le mandataire prend note que toute violation de l'obligation d'intégrité entraîne en principe la résiliation du contrat par le mandant pour justes motifs.</w:t>
      </w:r>
      <w:r w:rsidR="00D76D86">
        <w:rPr>
          <w:lang w:val="fr-CH"/>
        </w:rPr>
        <w:br w:type="page"/>
      </w:r>
    </w:p>
    <w:p w14:paraId="23DEAD1C" w14:textId="77777777" w:rsidR="005D4C12" w:rsidRPr="00771417" w:rsidRDefault="00BE1EB3" w:rsidP="005D4C12">
      <w:pPr>
        <w:pStyle w:val="berschrift1"/>
        <w:rPr>
          <w:rFonts w:eastAsia="Times New Roman"/>
          <w:lang w:val="fr-CH"/>
        </w:rPr>
      </w:pPr>
      <w:r w:rsidRPr="00D76D86">
        <w:rPr>
          <w:rFonts w:eastAsia="Times New Roman"/>
          <w:lang w:val="fr-CH"/>
        </w:rPr>
        <w:lastRenderedPageBreak/>
        <w:tab/>
      </w:r>
      <w:bookmarkStart w:id="21" w:name="_Toc427763803"/>
      <w:r w:rsidR="005D4C12" w:rsidRPr="00771417">
        <w:rPr>
          <w:rFonts w:eastAsia="Times New Roman"/>
          <w:lang w:val="de-CH"/>
        </w:rPr>
        <w:t>Pas de société simple</w:t>
      </w:r>
      <w:bookmarkEnd w:id="21"/>
    </w:p>
    <w:p w14:paraId="19A400A1" w14:textId="77777777" w:rsidR="005D4C12" w:rsidRPr="005D4C12" w:rsidRDefault="005D4C12" w:rsidP="005D4C12">
      <w:pPr>
        <w:pStyle w:val="Standart"/>
        <w:rPr>
          <w:lang w:val="fr-CH"/>
        </w:rPr>
      </w:pPr>
      <w:r w:rsidRPr="00771417">
        <w:rPr>
          <w:lang w:val="fr-CH"/>
        </w:rPr>
        <w:t>Les parties au contrat ne constituent en aucun cas une société simple au sens de l'art. 530 ss du code suisse des obligations (CO; RS 220).</w:t>
      </w:r>
    </w:p>
    <w:p w14:paraId="11A6C891" w14:textId="77777777" w:rsidR="005D4C12" w:rsidRPr="00771417" w:rsidRDefault="005D4C12" w:rsidP="005D4C12">
      <w:pPr>
        <w:pStyle w:val="berschrift1"/>
        <w:rPr>
          <w:rFonts w:eastAsia="Times New Roman"/>
          <w:lang w:val="fr-CH"/>
        </w:rPr>
      </w:pPr>
      <w:bookmarkStart w:id="22" w:name="_Toc427763804"/>
      <w:r w:rsidRPr="00771417">
        <w:rPr>
          <w:rFonts w:eastAsia="Times New Roman"/>
          <w:lang w:val="de-CH"/>
        </w:rPr>
        <w:t>Droit applicable, for</w:t>
      </w:r>
      <w:bookmarkEnd w:id="22"/>
    </w:p>
    <w:p w14:paraId="4AE7EC4B" w14:textId="77777777" w:rsidR="005D4C12" w:rsidRPr="00771417" w:rsidRDefault="005D4C12" w:rsidP="005D4C12">
      <w:pPr>
        <w:pStyle w:val="Standart"/>
        <w:spacing w:after="120"/>
        <w:rPr>
          <w:lang w:val="fr-CH"/>
        </w:rPr>
      </w:pPr>
      <w:r w:rsidRPr="00771417">
        <w:rPr>
          <w:lang w:val="fr-CH"/>
        </w:rPr>
        <w:t>Seul le droit suisse s'applique lors de litiges liés au présent contrat, abstraction faite du droit des conflits de lois et de la Convention des Nations Unies du 11 avril 1980 sur les contrats de vente internationale de marchandises (Convention de Vienne, CISG, RS 0.221.211.1).</w:t>
      </w:r>
    </w:p>
    <w:p w14:paraId="242CDD8E" w14:textId="77777777" w:rsidR="005D4C12" w:rsidRPr="00771417" w:rsidRDefault="005D4C12" w:rsidP="005D4C12">
      <w:pPr>
        <w:pStyle w:val="Standart"/>
        <w:rPr>
          <w:lang w:val="fr-CH"/>
        </w:rPr>
      </w:pPr>
      <w:r w:rsidRPr="00771417">
        <w:rPr>
          <w:lang w:val="fr-CH"/>
        </w:rPr>
        <w:t xml:space="preserve">Le for exclusif est </w:t>
      </w:r>
      <w:r w:rsidRPr="00771417">
        <w:rPr>
          <w:u w:val="single"/>
          <w:lang w:val="fr-CH"/>
        </w:rPr>
        <w:t>Berne, en Suisse</w:t>
      </w:r>
      <w:r w:rsidRPr="00771417">
        <w:rPr>
          <w:lang w:val="fr-CH"/>
        </w:rPr>
        <w:t>.</w:t>
      </w:r>
    </w:p>
    <w:p w14:paraId="218C9B77" w14:textId="11EF4960" w:rsidR="00BE1EB3" w:rsidRPr="001619BB" w:rsidRDefault="00BE1EB3" w:rsidP="005D4C12">
      <w:pPr>
        <w:pStyle w:val="berschrift1"/>
        <w:rPr>
          <w:rFonts w:eastAsia="Times New Roman"/>
          <w:lang w:val="fr-CH"/>
        </w:rPr>
      </w:pPr>
      <w:r>
        <w:rPr>
          <w:rFonts w:eastAsia="Times New Roman"/>
          <w:lang w:val="fr-CH"/>
        </w:rPr>
        <w:tab/>
      </w:r>
      <w:bookmarkStart w:id="23" w:name="_Toc427763805"/>
      <w:r w:rsidRPr="001619BB">
        <w:rPr>
          <w:rFonts w:eastAsia="Times New Roman"/>
          <w:lang w:val="fr-CH"/>
        </w:rPr>
        <w:t>Entrée en vigueur</w:t>
      </w:r>
      <w:r>
        <w:rPr>
          <w:rFonts w:eastAsia="Times New Roman"/>
          <w:lang w:val="fr-CH"/>
        </w:rPr>
        <w:t>,</w:t>
      </w:r>
      <w:r w:rsidRPr="001619BB">
        <w:rPr>
          <w:rFonts w:eastAsia="Times New Roman"/>
          <w:lang w:val="fr-CH"/>
        </w:rPr>
        <w:t xml:space="preserve"> modifications du contrat</w:t>
      </w:r>
      <w:bookmarkEnd w:id="23"/>
    </w:p>
    <w:p w14:paraId="4BF5C1E1" w14:textId="77777777" w:rsidR="00BE1EB3" w:rsidRPr="00EC484A" w:rsidRDefault="00BE1EB3" w:rsidP="00412B01">
      <w:pPr>
        <w:pStyle w:val="Standart"/>
        <w:spacing w:before="120"/>
        <w:rPr>
          <w:lang w:val="fr-CH"/>
        </w:rPr>
      </w:pPr>
      <w:r w:rsidRPr="00EC484A">
        <w:rPr>
          <w:lang w:val="fr-CH"/>
        </w:rPr>
        <w:t>Le présent contrat entre en vigueur au moment de sa signature par les deux parties.</w:t>
      </w:r>
    </w:p>
    <w:p w14:paraId="74FCECD8" w14:textId="77777777" w:rsidR="00BE1EB3" w:rsidRPr="00D76D86" w:rsidRDefault="00BE1EB3" w:rsidP="00412B01">
      <w:pPr>
        <w:pStyle w:val="Standart"/>
        <w:spacing w:before="120"/>
        <w:rPr>
          <w:lang w:val="fr-CH"/>
        </w:rPr>
      </w:pPr>
      <w:r w:rsidRPr="00D76D86">
        <w:rPr>
          <w:lang w:val="fr-CH"/>
        </w:rPr>
        <w:t>Il dure jusqu'au (date):</w:t>
      </w:r>
    </w:p>
    <w:p w14:paraId="15BD596B" w14:textId="77777777" w:rsidR="005D4C12" w:rsidRDefault="00BE1EB3" w:rsidP="00412B01">
      <w:pPr>
        <w:pStyle w:val="Standart"/>
        <w:spacing w:before="120"/>
        <w:rPr>
          <w:lang w:val="fr-CH"/>
        </w:rPr>
      </w:pPr>
      <w:r w:rsidRPr="00D76D86">
        <w:rPr>
          <w:lang w:val="fr-CH"/>
        </w:rPr>
        <w:t xml:space="preserve">Les modifications et compléments apportés au contrat, de même que sa résiliation, requièrent la forme écrite. </w:t>
      </w:r>
      <w:r w:rsidRPr="00EC484A">
        <w:rPr>
          <w:lang w:val="fr-CH"/>
        </w:rPr>
        <w:t>Cela vaut également pour la suppression de la présente clause.</w:t>
      </w:r>
    </w:p>
    <w:p w14:paraId="6C4954BC" w14:textId="77777777" w:rsidR="005D4C12" w:rsidRPr="00771417" w:rsidRDefault="005D4C12" w:rsidP="005D4C12">
      <w:pPr>
        <w:pStyle w:val="berschrift1"/>
        <w:rPr>
          <w:rFonts w:eastAsia="Times New Roman"/>
          <w:lang w:val="fr-CH"/>
        </w:rPr>
      </w:pPr>
      <w:bookmarkStart w:id="24" w:name="_Toc427763806"/>
      <w:r w:rsidRPr="00771417">
        <w:rPr>
          <w:rFonts w:eastAsia="Times New Roman"/>
          <w:lang w:val="fr-CH"/>
        </w:rPr>
        <w:t>Résiliation du contrat</w:t>
      </w:r>
      <w:bookmarkEnd w:id="24"/>
    </w:p>
    <w:p w14:paraId="66AA78E8" w14:textId="77777777" w:rsidR="005D4C12" w:rsidRPr="00771417" w:rsidRDefault="005D4C12" w:rsidP="00FC19AC">
      <w:pPr>
        <w:pStyle w:val="Standart"/>
        <w:rPr>
          <w:lang w:val="fr-CH"/>
        </w:rPr>
      </w:pPr>
      <w:r w:rsidRPr="00771417">
        <w:rPr>
          <w:lang w:val="fr-CH"/>
        </w:rPr>
        <w:t>Le présent contrat est établi en deux exemplaires. Chaque partie reçoit un exemplaire signé.</w:t>
      </w:r>
    </w:p>
    <w:p w14:paraId="5C228FCA" w14:textId="5FFFC048" w:rsidR="005D4C12" w:rsidRDefault="005D4C12" w:rsidP="005D4C12">
      <w:pPr>
        <w:pStyle w:val="Standart"/>
        <w:spacing w:after="120"/>
        <w:rPr>
          <w:lang w:val="fr-CH"/>
        </w:rPr>
      </w:pPr>
      <w:r w:rsidRPr="00771417">
        <w:rPr>
          <w:lang w:val="fr-CH"/>
        </w:rPr>
        <w:t>Les parties contractantes peuvent mettre fin en tout temps au présent contrat. Le délai de résiliation est de 90 jours. En cas de violation grave du contrat par l'une des parties, l'autre partie peut résilier ce dernier avec effet immédiat. Le droit à des dommages-intérêts est réservé. Sur demande du mandant, le mandataire cesse immédiatement de fournir ses prestations.</w:t>
      </w:r>
      <w:r>
        <w:rPr>
          <w:lang w:val="fr-CH"/>
        </w:rPr>
        <w:br w:type="page"/>
      </w:r>
    </w:p>
    <w:p w14:paraId="6D7BF5F4" w14:textId="77777777" w:rsidR="00BE1EB3" w:rsidRPr="001619BB" w:rsidRDefault="00BE1EB3" w:rsidP="00BF0B15">
      <w:pPr>
        <w:pStyle w:val="berschrift1"/>
        <w:rPr>
          <w:rFonts w:eastAsia="Times New Roman"/>
          <w:lang w:val="fr-CH"/>
        </w:rPr>
      </w:pPr>
      <w:r>
        <w:rPr>
          <w:rFonts w:eastAsia="Times New Roman"/>
          <w:lang w:val="fr-CH"/>
        </w:rPr>
        <w:lastRenderedPageBreak/>
        <w:tab/>
      </w:r>
      <w:bookmarkStart w:id="25" w:name="_Toc427763807"/>
      <w:r>
        <w:rPr>
          <w:rFonts w:eastAsia="Times New Roman"/>
          <w:lang w:val="fr-CH"/>
        </w:rPr>
        <w:t xml:space="preserve">Expédition, </w:t>
      </w:r>
      <w:r w:rsidRPr="001619BB">
        <w:rPr>
          <w:rFonts w:eastAsia="Times New Roman"/>
          <w:lang w:val="fr-CH"/>
        </w:rPr>
        <w:t xml:space="preserve">signature par les </w:t>
      </w:r>
      <w:r>
        <w:rPr>
          <w:rFonts w:eastAsia="Times New Roman"/>
          <w:lang w:val="fr-CH"/>
        </w:rPr>
        <w:t>parties</w:t>
      </w:r>
      <w:bookmarkEnd w:id="25"/>
    </w:p>
    <w:p w14:paraId="18FFE878" w14:textId="77777777" w:rsidR="00BE1EB3" w:rsidRDefault="00BE1EB3" w:rsidP="005D4C12">
      <w:pPr>
        <w:pStyle w:val="Standart"/>
        <w:spacing w:before="240" w:after="120"/>
        <w:rPr>
          <w:rFonts w:eastAsia="Times New Roman"/>
          <w:lang w:val="fr-CH"/>
        </w:rPr>
      </w:pPr>
      <w:r w:rsidRPr="001619BB">
        <w:rPr>
          <w:rFonts w:eastAsia="Times New Roman"/>
          <w:lang w:val="fr-CH"/>
        </w:rPr>
        <w:t xml:space="preserve">Le présent contrat est établi en deux exemplaires. Chaque </w:t>
      </w:r>
      <w:r>
        <w:rPr>
          <w:rFonts w:eastAsia="Times New Roman"/>
          <w:lang w:val="fr-CH"/>
        </w:rPr>
        <w:t>partie</w:t>
      </w:r>
      <w:r w:rsidRPr="001619BB">
        <w:rPr>
          <w:rFonts w:eastAsia="Times New Roman"/>
          <w:lang w:val="fr-CH"/>
        </w:rPr>
        <w:t xml:space="preserve"> reçoit un exemplaire signé.</w:t>
      </w:r>
    </w:p>
    <w:tbl>
      <w:tblPr>
        <w:tblW w:w="9829" w:type="dxa"/>
        <w:tblLayout w:type="fixed"/>
        <w:tblLook w:val="01E0" w:firstRow="1" w:lastRow="1" w:firstColumn="1" w:lastColumn="1" w:noHBand="0" w:noVBand="0"/>
      </w:tblPr>
      <w:tblGrid>
        <w:gridCol w:w="4914"/>
        <w:gridCol w:w="4915"/>
      </w:tblGrid>
      <w:tr w:rsidR="00967A1C" w:rsidRPr="003900FF" w14:paraId="14B75E2C" w14:textId="77777777" w:rsidTr="00BF0B15">
        <w:tc>
          <w:tcPr>
            <w:tcW w:w="4914" w:type="dxa"/>
          </w:tcPr>
          <w:p w14:paraId="2AC085F8" w14:textId="2A09F377" w:rsidR="00967A1C" w:rsidRDefault="00967A1C" w:rsidP="00995213">
            <w:pPr>
              <w:pStyle w:val="Standart"/>
              <w:rPr>
                <w:b/>
                <w:lang w:val="fr-CH"/>
              </w:rPr>
            </w:pPr>
            <w:r w:rsidRPr="00E71D54">
              <w:rPr>
                <w:b/>
                <w:lang w:val="fr-CH"/>
              </w:rPr>
              <w:t>Pour le ma</w:t>
            </w:r>
            <w:r>
              <w:rPr>
                <w:b/>
                <w:lang w:val="fr-CH"/>
              </w:rPr>
              <w:t>ndant</w:t>
            </w:r>
            <w:r w:rsidRPr="00E71D54">
              <w:rPr>
                <w:b/>
                <w:lang w:val="fr-CH"/>
              </w:rPr>
              <w:t>:</w:t>
            </w:r>
          </w:p>
          <w:p w14:paraId="36E037B6" w14:textId="77777777" w:rsidR="00967A1C" w:rsidRPr="00E71D54" w:rsidRDefault="00967A1C" w:rsidP="00995213">
            <w:pPr>
              <w:pStyle w:val="Standart"/>
              <w:rPr>
                <w:b/>
                <w:lang w:val="fr-CH"/>
              </w:rPr>
            </w:pPr>
            <w:r w:rsidRPr="00E563AE">
              <w:rPr>
                <w:rStyle w:val="KommentarStandartZchn"/>
                <w:lang w:val="fr-CH"/>
              </w:rPr>
              <w:t>N</w:t>
            </w:r>
            <w:r>
              <w:rPr>
                <w:rStyle w:val="KommentarStandartZchn"/>
                <w:lang w:val="fr-CH"/>
              </w:rPr>
              <w:t xml:space="preserve">om de </w:t>
            </w:r>
            <w:r w:rsidRPr="00E563AE">
              <w:rPr>
                <w:rStyle w:val="KommentarStandartZchn"/>
                <w:lang w:val="fr-CH"/>
              </w:rPr>
              <w:t>l'unité administrative</w:t>
            </w:r>
          </w:p>
        </w:tc>
        <w:tc>
          <w:tcPr>
            <w:tcW w:w="4915" w:type="dxa"/>
          </w:tcPr>
          <w:p w14:paraId="52C618EF" w14:textId="77777777" w:rsidR="00967A1C" w:rsidRPr="00E71D54" w:rsidRDefault="00967A1C" w:rsidP="00995213">
            <w:pPr>
              <w:pStyle w:val="Standart"/>
              <w:spacing w:after="240"/>
              <w:rPr>
                <w:b/>
                <w:lang w:val="fr-CH"/>
              </w:rPr>
            </w:pPr>
          </w:p>
        </w:tc>
      </w:tr>
      <w:tr w:rsidR="00967A1C" w:rsidRPr="00EE204D" w14:paraId="5F4BC758" w14:textId="77777777" w:rsidTr="00BF0B15">
        <w:tc>
          <w:tcPr>
            <w:tcW w:w="4914" w:type="dxa"/>
          </w:tcPr>
          <w:p w14:paraId="59A46D30" w14:textId="77777777" w:rsidR="00967A1C" w:rsidRPr="00EE204D" w:rsidRDefault="00967A1C" w:rsidP="00995213">
            <w:pPr>
              <w:pStyle w:val="Standart"/>
              <w:spacing w:before="240"/>
              <w:rPr>
                <w:lang w:val="fr-CH"/>
              </w:rPr>
            </w:pPr>
            <w:r w:rsidRPr="00EE204D">
              <w:rPr>
                <w:lang w:val="fr-CH"/>
              </w:rPr>
              <w:t>Lieu et date:</w:t>
            </w:r>
          </w:p>
          <w:p w14:paraId="13FDB4EA" w14:textId="77777777" w:rsidR="00967A1C" w:rsidRPr="00EE204D" w:rsidRDefault="00967A1C" w:rsidP="00995213">
            <w:pPr>
              <w:pStyle w:val="Standart"/>
              <w:spacing w:before="240"/>
              <w:rPr>
                <w:lang w:val="fr-CH"/>
              </w:rPr>
            </w:pPr>
            <w:r w:rsidRPr="00EE204D">
              <w:rPr>
                <w:lang w:val="fr-CH"/>
              </w:rPr>
              <w:t>………………………………</w:t>
            </w:r>
          </w:p>
        </w:tc>
        <w:tc>
          <w:tcPr>
            <w:tcW w:w="4915" w:type="dxa"/>
          </w:tcPr>
          <w:p w14:paraId="07122CC2" w14:textId="77777777" w:rsidR="00967A1C" w:rsidRPr="00EE204D" w:rsidRDefault="00967A1C" w:rsidP="00995213">
            <w:pPr>
              <w:pStyle w:val="Standart"/>
              <w:rPr>
                <w:lang w:val="fr-CH"/>
              </w:rPr>
            </w:pPr>
          </w:p>
        </w:tc>
      </w:tr>
      <w:tr w:rsidR="00967A1C" w:rsidRPr="00EE204D" w14:paraId="62A72B33" w14:textId="77777777" w:rsidTr="00BF0B15">
        <w:tc>
          <w:tcPr>
            <w:tcW w:w="4914" w:type="dxa"/>
          </w:tcPr>
          <w:p w14:paraId="792B75FF" w14:textId="77777777" w:rsidR="00967A1C" w:rsidRPr="001F1796" w:rsidRDefault="00967A1C" w:rsidP="00021B66">
            <w:pPr>
              <w:pStyle w:val="KommentarStandart"/>
              <w:spacing w:after="0"/>
              <w:rPr>
                <w:lang w:val="fr-CH"/>
              </w:rPr>
            </w:pPr>
            <w:r w:rsidRPr="00EE204D">
              <w:t>Prénom et nom</w:t>
            </w:r>
          </w:p>
          <w:p w14:paraId="5DF64556" w14:textId="20D9EF55" w:rsidR="00967A1C" w:rsidRPr="00967A1C" w:rsidRDefault="00967A1C" w:rsidP="00021B66">
            <w:pPr>
              <w:pStyle w:val="KommentarStandart"/>
              <w:spacing w:before="0"/>
            </w:pPr>
            <w:r w:rsidRPr="001F1796">
              <w:rPr>
                <w:lang w:val="fr-CH"/>
              </w:rPr>
              <w:t>Fonction</w:t>
            </w:r>
            <w:r w:rsidRPr="00EE204D">
              <w:t>:</w:t>
            </w:r>
          </w:p>
        </w:tc>
        <w:tc>
          <w:tcPr>
            <w:tcW w:w="4915" w:type="dxa"/>
          </w:tcPr>
          <w:p w14:paraId="4BCEEF0D" w14:textId="77777777" w:rsidR="00967A1C" w:rsidRPr="001F1796" w:rsidRDefault="00967A1C" w:rsidP="00021B66">
            <w:pPr>
              <w:pStyle w:val="KommentarStandart"/>
              <w:spacing w:after="0"/>
              <w:rPr>
                <w:lang w:val="fr-CH"/>
              </w:rPr>
            </w:pPr>
            <w:r w:rsidRPr="00EE204D">
              <w:t>Prénom et nom</w:t>
            </w:r>
          </w:p>
          <w:p w14:paraId="64B0833A" w14:textId="2BEB39E4" w:rsidR="00967A1C" w:rsidRPr="00967A1C" w:rsidRDefault="00967A1C" w:rsidP="00021B66">
            <w:pPr>
              <w:pStyle w:val="KommentarStandart"/>
              <w:spacing w:before="0"/>
            </w:pPr>
            <w:r w:rsidRPr="001F1796">
              <w:rPr>
                <w:lang w:val="fr-CH"/>
              </w:rPr>
              <w:t>Fonction</w:t>
            </w:r>
            <w:r w:rsidRPr="00EE204D">
              <w:t>:</w:t>
            </w:r>
          </w:p>
        </w:tc>
      </w:tr>
      <w:tr w:rsidR="00967A1C" w:rsidRPr="00EE204D" w14:paraId="35E3DE1C" w14:textId="77777777" w:rsidTr="00BF0B15">
        <w:tc>
          <w:tcPr>
            <w:tcW w:w="4914" w:type="dxa"/>
          </w:tcPr>
          <w:p w14:paraId="42312948" w14:textId="77777777" w:rsidR="00967A1C" w:rsidRDefault="00967A1C" w:rsidP="00995213">
            <w:pPr>
              <w:pStyle w:val="Standart"/>
              <w:spacing w:before="240"/>
              <w:rPr>
                <w:lang w:val="fr-CH"/>
              </w:rPr>
            </w:pPr>
            <w:r w:rsidRPr="00EE204D">
              <w:rPr>
                <w:lang w:val="fr-CH"/>
              </w:rPr>
              <w:t>Signature:</w:t>
            </w:r>
          </w:p>
          <w:p w14:paraId="73097C41" w14:textId="77777777" w:rsidR="00967A1C" w:rsidRPr="00EE204D" w:rsidRDefault="00967A1C" w:rsidP="00995213">
            <w:pPr>
              <w:pStyle w:val="Standart"/>
              <w:spacing w:before="240"/>
              <w:rPr>
                <w:lang w:val="fr-CH"/>
              </w:rPr>
            </w:pPr>
            <w:r w:rsidRPr="00EE204D">
              <w:rPr>
                <w:lang w:val="fr-CH"/>
              </w:rPr>
              <w:t>………………………………………</w:t>
            </w:r>
          </w:p>
        </w:tc>
        <w:tc>
          <w:tcPr>
            <w:tcW w:w="4915" w:type="dxa"/>
          </w:tcPr>
          <w:p w14:paraId="4DF0C64B" w14:textId="77777777" w:rsidR="00967A1C" w:rsidRDefault="00967A1C" w:rsidP="00995213">
            <w:pPr>
              <w:pStyle w:val="Standart"/>
              <w:spacing w:before="240"/>
              <w:rPr>
                <w:lang w:val="fr-CH"/>
              </w:rPr>
            </w:pPr>
            <w:r w:rsidRPr="00EE204D">
              <w:rPr>
                <w:lang w:val="fr-CH"/>
              </w:rPr>
              <w:t>Signature:</w:t>
            </w:r>
          </w:p>
          <w:p w14:paraId="28F40EAD" w14:textId="77777777" w:rsidR="00967A1C" w:rsidRPr="00EE204D" w:rsidRDefault="00967A1C" w:rsidP="00995213">
            <w:pPr>
              <w:pStyle w:val="Standart"/>
              <w:spacing w:before="240"/>
              <w:rPr>
                <w:lang w:val="fr-CH"/>
              </w:rPr>
            </w:pPr>
            <w:r w:rsidRPr="00EE204D">
              <w:rPr>
                <w:lang w:val="fr-CH"/>
              </w:rPr>
              <w:t>…………………….....................</w:t>
            </w:r>
          </w:p>
        </w:tc>
      </w:tr>
    </w:tbl>
    <w:p w14:paraId="2EC70C51" w14:textId="77777777" w:rsidR="00BE1EB3" w:rsidRDefault="00BE1EB3" w:rsidP="00967A1C">
      <w:pPr>
        <w:tabs>
          <w:tab w:val="left" w:pos="397"/>
        </w:tabs>
        <w:spacing w:before="120" w:after="120"/>
        <w:jc w:val="both"/>
        <w:rPr>
          <w:rFonts w:ascii="Arial" w:eastAsia="Times New Roman" w:hAnsi="Arial"/>
          <w:lang w:val="fr-CH"/>
        </w:rPr>
      </w:pPr>
    </w:p>
    <w:tbl>
      <w:tblPr>
        <w:tblW w:w="0" w:type="auto"/>
        <w:tblLayout w:type="fixed"/>
        <w:tblLook w:val="01E0" w:firstRow="1" w:lastRow="1" w:firstColumn="1" w:lastColumn="1" w:noHBand="0" w:noVBand="0"/>
      </w:tblPr>
      <w:tblGrid>
        <w:gridCol w:w="4914"/>
        <w:gridCol w:w="4915"/>
      </w:tblGrid>
      <w:tr w:rsidR="00967A1C" w:rsidRPr="003900FF" w14:paraId="021A9D62" w14:textId="77777777" w:rsidTr="00995213">
        <w:tc>
          <w:tcPr>
            <w:tcW w:w="4914" w:type="dxa"/>
          </w:tcPr>
          <w:p w14:paraId="03EA414B" w14:textId="77777777" w:rsidR="00967A1C" w:rsidRDefault="00967A1C" w:rsidP="00967A1C">
            <w:pPr>
              <w:pStyle w:val="Standart"/>
              <w:rPr>
                <w:b/>
                <w:lang w:val="fr-CH"/>
              </w:rPr>
            </w:pPr>
            <w:r w:rsidRPr="00E71D54">
              <w:rPr>
                <w:b/>
                <w:lang w:val="fr-CH"/>
              </w:rPr>
              <w:t xml:space="preserve">Pour le </w:t>
            </w:r>
            <w:r>
              <w:rPr>
                <w:b/>
                <w:lang w:val="fr-CH"/>
              </w:rPr>
              <w:t>mandataire:</w:t>
            </w:r>
          </w:p>
          <w:p w14:paraId="1DC3C550" w14:textId="00730D97" w:rsidR="00967A1C" w:rsidRPr="00E71D54" w:rsidRDefault="003900FF" w:rsidP="00967A1C">
            <w:pPr>
              <w:pStyle w:val="KommentarStandart"/>
              <w:spacing w:before="0"/>
              <w:rPr>
                <w:b/>
                <w:lang w:val="fr-CH"/>
              </w:rPr>
            </w:pPr>
            <w:hyperlink r:id="rId10" w:anchor="/search=raison&amp;searchLoc=0&amp;resultOrder=basic&amp;multiwordShowSingle=on" w:history="1">
              <w:r w:rsidR="00967A1C" w:rsidRPr="00EC484A">
                <w:rPr>
                  <w:rStyle w:val="Hyperlink"/>
                  <w:color w:val="0070C0"/>
                  <w:u w:val="none"/>
                  <w:lang w:val="fr-CH"/>
                </w:rPr>
                <w:t>raison</w:t>
              </w:r>
            </w:hyperlink>
            <w:r w:rsidR="00967A1C" w:rsidRPr="00EC484A">
              <w:rPr>
                <w:lang w:val="fr-CH"/>
              </w:rPr>
              <w:t xml:space="preserve"> </w:t>
            </w:r>
            <w:hyperlink r:id="rId11" w:anchor="/search=sociale&amp;searchLoc=0&amp;resultOrder=basic&amp;multiwordShowSingle=on" w:history="1">
              <w:r w:rsidR="00967A1C" w:rsidRPr="00EC484A">
                <w:rPr>
                  <w:rStyle w:val="Hyperlink"/>
                  <w:color w:val="0070C0"/>
                  <w:u w:val="none"/>
                  <w:lang w:val="fr-CH"/>
                </w:rPr>
                <w:t>sociale</w:t>
              </w:r>
            </w:hyperlink>
            <w:r w:rsidR="00967A1C" w:rsidRPr="00EC484A">
              <w:rPr>
                <w:lang w:val="fr-CH"/>
              </w:rPr>
              <w:t>:</w:t>
            </w:r>
          </w:p>
        </w:tc>
        <w:tc>
          <w:tcPr>
            <w:tcW w:w="4915" w:type="dxa"/>
          </w:tcPr>
          <w:p w14:paraId="7A7553BE" w14:textId="77777777" w:rsidR="00967A1C" w:rsidRPr="00E71D54" w:rsidRDefault="00967A1C" w:rsidP="00995213">
            <w:pPr>
              <w:pStyle w:val="Standart"/>
              <w:spacing w:after="240"/>
              <w:rPr>
                <w:b/>
                <w:lang w:val="fr-CH"/>
              </w:rPr>
            </w:pPr>
          </w:p>
        </w:tc>
      </w:tr>
      <w:tr w:rsidR="00967A1C" w:rsidRPr="00EE204D" w14:paraId="2DA744AE" w14:textId="77777777" w:rsidTr="00995213">
        <w:tc>
          <w:tcPr>
            <w:tcW w:w="4914" w:type="dxa"/>
          </w:tcPr>
          <w:p w14:paraId="521467BB" w14:textId="77777777" w:rsidR="00967A1C" w:rsidRPr="00EE204D" w:rsidRDefault="00967A1C" w:rsidP="00995213">
            <w:pPr>
              <w:pStyle w:val="Standart"/>
              <w:spacing w:before="240"/>
              <w:rPr>
                <w:lang w:val="fr-CH"/>
              </w:rPr>
            </w:pPr>
            <w:r w:rsidRPr="00EE204D">
              <w:rPr>
                <w:lang w:val="fr-CH"/>
              </w:rPr>
              <w:t>Lieu et date:</w:t>
            </w:r>
          </w:p>
          <w:p w14:paraId="73DC5470" w14:textId="77777777" w:rsidR="00967A1C" w:rsidRPr="00EE204D" w:rsidRDefault="00967A1C" w:rsidP="00995213">
            <w:pPr>
              <w:pStyle w:val="Standart"/>
              <w:spacing w:before="240"/>
              <w:rPr>
                <w:lang w:val="fr-CH"/>
              </w:rPr>
            </w:pPr>
            <w:r w:rsidRPr="00EE204D">
              <w:rPr>
                <w:lang w:val="fr-CH"/>
              </w:rPr>
              <w:t>………………………………</w:t>
            </w:r>
          </w:p>
        </w:tc>
        <w:tc>
          <w:tcPr>
            <w:tcW w:w="4915" w:type="dxa"/>
          </w:tcPr>
          <w:p w14:paraId="66A045EB" w14:textId="77777777" w:rsidR="00967A1C" w:rsidRPr="00EE204D" w:rsidRDefault="00967A1C" w:rsidP="00995213">
            <w:pPr>
              <w:pStyle w:val="Standart"/>
              <w:rPr>
                <w:lang w:val="fr-CH"/>
              </w:rPr>
            </w:pPr>
          </w:p>
        </w:tc>
      </w:tr>
      <w:tr w:rsidR="00967A1C" w:rsidRPr="00EE204D" w14:paraId="43031532" w14:textId="77777777" w:rsidTr="00995213">
        <w:tc>
          <w:tcPr>
            <w:tcW w:w="4914" w:type="dxa"/>
          </w:tcPr>
          <w:p w14:paraId="050287CE" w14:textId="77777777" w:rsidR="00967A1C" w:rsidRDefault="00967A1C" w:rsidP="00021B66">
            <w:pPr>
              <w:pStyle w:val="KommentarStandart"/>
              <w:spacing w:after="0"/>
            </w:pPr>
            <w:r w:rsidRPr="00EE204D">
              <w:t>Prénom et nom</w:t>
            </w:r>
          </w:p>
          <w:p w14:paraId="7F4DF485" w14:textId="3BFAC68F" w:rsidR="00967A1C" w:rsidRPr="00967A1C" w:rsidRDefault="00967A1C" w:rsidP="00021B66">
            <w:pPr>
              <w:pStyle w:val="KommentarStandart"/>
              <w:spacing w:before="0"/>
            </w:pPr>
            <w:r w:rsidRPr="00021B66">
              <w:rPr>
                <w:lang w:val="fr-CH"/>
              </w:rPr>
              <w:t>Fonction</w:t>
            </w:r>
            <w:r w:rsidRPr="00EE204D">
              <w:t>:</w:t>
            </w:r>
          </w:p>
        </w:tc>
        <w:tc>
          <w:tcPr>
            <w:tcW w:w="4915" w:type="dxa"/>
          </w:tcPr>
          <w:p w14:paraId="6CAA8208" w14:textId="77777777" w:rsidR="00967A1C" w:rsidRDefault="00967A1C" w:rsidP="00021B66">
            <w:pPr>
              <w:pStyle w:val="KommentarStandart"/>
              <w:spacing w:after="0"/>
            </w:pPr>
            <w:r w:rsidRPr="00EE204D">
              <w:t>Prénom et nom</w:t>
            </w:r>
          </w:p>
          <w:p w14:paraId="504D5D5A" w14:textId="01762C7E" w:rsidR="00967A1C" w:rsidRPr="00967A1C" w:rsidRDefault="00967A1C" w:rsidP="00021B66">
            <w:pPr>
              <w:pStyle w:val="KommentarStandart"/>
              <w:spacing w:before="0"/>
            </w:pPr>
            <w:r w:rsidRPr="00021B66">
              <w:rPr>
                <w:lang w:val="fr-CH"/>
              </w:rPr>
              <w:t>Fonction</w:t>
            </w:r>
            <w:r w:rsidRPr="00EE204D">
              <w:t>:</w:t>
            </w:r>
          </w:p>
        </w:tc>
      </w:tr>
      <w:tr w:rsidR="00967A1C" w:rsidRPr="00EE204D" w14:paraId="6366B1BF" w14:textId="77777777" w:rsidTr="00995213">
        <w:tc>
          <w:tcPr>
            <w:tcW w:w="4914" w:type="dxa"/>
          </w:tcPr>
          <w:p w14:paraId="6850EE49" w14:textId="77777777" w:rsidR="00967A1C" w:rsidRDefault="00967A1C" w:rsidP="00995213">
            <w:pPr>
              <w:pStyle w:val="Standart"/>
              <w:spacing w:before="240"/>
              <w:rPr>
                <w:lang w:val="fr-CH"/>
              </w:rPr>
            </w:pPr>
            <w:r w:rsidRPr="00EE204D">
              <w:rPr>
                <w:lang w:val="fr-CH"/>
              </w:rPr>
              <w:t>Signature:</w:t>
            </w:r>
          </w:p>
          <w:p w14:paraId="03D25F88" w14:textId="77777777" w:rsidR="00967A1C" w:rsidRPr="00EE204D" w:rsidRDefault="00967A1C" w:rsidP="00995213">
            <w:pPr>
              <w:pStyle w:val="Standart"/>
              <w:spacing w:before="240"/>
              <w:rPr>
                <w:lang w:val="fr-CH"/>
              </w:rPr>
            </w:pPr>
            <w:r w:rsidRPr="00EE204D">
              <w:rPr>
                <w:lang w:val="fr-CH"/>
              </w:rPr>
              <w:t>………………………………………</w:t>
            </w:r>
          </w:p>
        </w:tc>
        <w:tc>
          <w:tcPr>
            <w:tcW w:w="4915" w:type="dxa"/>
          </w:tcPr>
          <w:p w14:paraId="38A7A54C" w14:textId="77777777" w:rsidR="00967A1C" w:rsidRDefault="00967A1C" w:rsidP="00995213">
            <w:pPr>
              <w:pStyle w:val="Standart"/>
              <w:spacing w:before="240"/>
              <w:rPr>
                <w:lang w:val="fr-CH"/>
              </w:rPr>
            </w:pPr>
            <w:r w:rsidRPr="00EE204D">
              <w:rPr>
                <w:lang w:val="fr-CH"/>
              </w:rPr>
              <w:t>Signature:</w:t>
            </w:r>
          </w:p>
          <w:p w14:paraId="127D13A1" w14:textId="77777777" w:rsidR="00967A1C" w:rsidRPr="00EE204D" w:rsidRDefault="00967A1C" w:rsidP="00995213">
            <w:pPr>
              <w:pStyle w:val="Standart"/>
              <w:spacing w:before="240"/>
              <w:rPr>
                <w:lang w:val="fr-CH"/>
              </w:rPr>
            </w:pPr>
            <w:r w:rsidRPr="00EE204D">
              <w:rPr>
                <w:lang w:val="fr-CH"/>
              </w:rPr>
              <w:t>…………………….....................</w:t>
            </w:r>
          </w:p>
        </w:tc>
      </w:tr>
    </w:tbl>
    <w:p w14:paraId="66257E92" w14:textId="33CC823E" w:rsidR="00314164" w:rsidRPr="00BE1EB3" w:rsidRDefault="00314164" w:rsidP="00BF0B15">
      <w:pPr>
        <w:pStyle w:val="Standart"/>
      </w:pPr>
    </w:p>
    <w:sectPr w:rsidR="00314164" w:rsidRPr="00BE1EB3" w:rsidSect="00A45AC0">
      <w:headerReference w:type="default" r:id="rId12"/>
      <w:footerReference w:type="default" r:id="rId13"/>
      <w:headerReference w:type="first" r:id="rId14"/>
      <w:type w:val="continuous"/>
      <w:pgSz w:w="11907" w:h="16839" w:code="9"/>
      <w:pgMar w:top="1417" w:right="1417" w:bottom="1134" w:left="1417"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03155" w14:textId="77777777" w:rsidR="002B2467" w:rsidRDefault="002B2467" w:rsidP="009435A2">
      <w:r>
        <w:separator/>
      </w:r>
    </w:p>
  </w:endnote>
  <w:endnote w:type="continuationSeparator" w:id="0">
    <w:p w14:paraId="7DEE1433" w14:textId="77777777" w:rsidR="002B2467" w:rsidRDefault="002B2467" w:rsidP="0094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0920E" w14:textId="77777777" w:rsidR="002B2467" w:rsidRPr="00CF17D4" w:rsidRDefault="002B2467" w:rsidP="005D284E">
    <w:pPr>
      <w:pStyle w:val="Fuzeile"/>
      <w:pBdr>
        <w:top w:val="single" w:sz="4" w:space="1" w:color="auto"/>
      </w:pBdr>
      <w:jc w:val="right"/>
      <w:rPr>
        <w:rFonts w:ascii="Arial" w:hAnsi="Arial" w:cs="Arial"/>
        <w:sz w:val="20"/>
      </w:rPr>
    </w:pPr>
    <w:r w:rsidRPr="00CF17D4">
      <w:rPr>
        <w:rStyle w:val="Seitenzahl"/>
        <w:rFonts w:ascii="Arial" w:hAnsi="Arial" w:cs="Arial"/>
        <w:sz w:val="20"/>
      </w:rPr>
      <w:t xml:space="preserve">Seite </w:t>
    </w:r>
    <w:r w:rsidRPr="00CF17D4">
      <w:rPr>
        <w:rStyle w:val="Seitenzahl"/>
        <w:rFonts w:ascii="Arial" w:hAnsi="Arial" w:cs="Arial"/>
        <w:sz w:val="20"/>
      </w:rPr>
      <w:fldChar w:fldCharType="begin"/>
    </w:r>
    <w:r w:rsidRPr="00CF17D4">
      <w:rPr>
        <w:rStyle w:val="Seitenzahl"/>
        <w:rFonts w:ascii="Arial" w:hAnsi="Arial" w:cs="Arial"/>
        <w:sz w:val="20"/>
      </w:rPr>
      <w:instrText xml:space="preserve"> PAGE </w:instrText>
    </w:r>
    <w:r w:rsidRPr="00CF17D4">
      <w:rPr>
        <w:rStyle w:val="Seitenzahl"/>
        <w:rFonts w:ascii="Arial" w:hAnsi="Arial" w:cs="Arial"/>
        <w:sz w:val="20"/>
      </w:rPr>
      <w:fldChar w:fldCharType="separate"/>
    </w:r>
    <w:r w:rsidR="003900FF">
      <w:rPr>
        <w:rStyle w:val="Seitenzahl"/>
        <w:rFonts w:ascii="Arial" w:hAnsi="Arial" w:cs="Arial"/>
        <w:noProof/>
        <w:sz w:val="20"/>
      </w:rPr>
      <w:t>10</w:t>
    </w:r>
    <w:r w:rsidRPr="00CF17D4">
      <w:rPr>
        <w:rStyle w:val="Seitenzahl"/>
        <w:rFonts w:ascii="Arial" w:hAnsi="Arial" w:cs="Arial"/>
        <w:sz w:val="20"/>
      </w:rPr>
      <w:fldChar w:fldCharType="end"/>
    </w:r>
    <w:r w:rsidRPr="00CF17D4">
      <w:rPr>
        <w:rStyle w:val="Seitenzahl"/>
        <w:rFonts w:ascii="Arial" w:hAnsi="Arial" w:cs="Arial"/>
        <w:sz w:val="20"/>
      </w:rPr>
      <w:t xml:space="preserve"> von </w:t>
    </w:r>
    <w:r w:rsidRPr="00CF17D4">
      <w:rPr>
        <w:rStyle w:val="Seitenzahl"/>
        <w:rFonts w:ascii="Arial" w:hAnsi="Arial" w:cs="Arial"/>
        <w:sz w:val="20"/>
      </w:rPr>
      <w:fldChar w:fldCharType="begin"/>
    </w:r>
    <w:r w:rsidRPr="00CF17D4">
      <w:rPr>
        <w:rStyle w:val="Seitenzahl"/>
        <w:rFonts w:ascii="Arial" w:hAnsi="Arial" w:cs="Arial"/>
        <w:sz w:val="20"/>
      </w:rPr>
      <w:instrText xml:space="preserve"> NUMPAGES </w:instrText>
    </w:r>
    <w:r w:rsidRPr="00CF17D4">
      <w:rPr>
        <w:rStyle w:val="Seitenzahl"/>
        <w:rFonts w:ascii="Arial" w:hAnsi="Arial" w:cs="Arial"/>
        <w:sz w:val="20"/>
      </w:rPr>
      <w:fldChar w:fldCharType="separate"/>
    </w:r>
    <w:r w:rsidR="003900FF">
      <w:rPr>
        <w:rStyle w:val="Seitenzahl"/>
        <w:rFonts w:ascii="Arial" w:hAnsi="Arial" w:cs="Arial"/>
        <w:noProof/>
        <w:sz w:val="20"/>
      </w:rPr>
      <w:t>10</w:t>
    </w:r>
    <w:r w:rsidRPr="00CF17D4">
      <w:rPr>
        <w:rStyle w:val="Seitenzahl"/>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E960" w14:textId="77777777" w:rsidR="002B2467" w:rsidRDefault="002B2467" w:rsidP="009435A2">
      <w:r>
        <w:separator/>
      </w:r>
    </w:p>
  </w:footnote>
  <w:footnote w:type="continuationSeparator" w:id="0">
    <w:p w14:paraId="41BE44D6" w14:textId="77777777" w:rsidR="002B2467" w:rsidRDefault="002B2467" w:rsidP="0094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55DB" w14:textId="376A0CD3" w:rsidR="002B2467" w:rsidRPr="00B1267E" w:rsidRDefault="002B2467" w:rsidP="006053B3">
    <w:pPr>
      <w:pStyle w:val="Kopfzeile"/>
      <w:jc w:val="center"/>
      <w:rPr>
        <w:rFonts w:ascii="Arial" w:hAnsi="Arial" w:cs="Arial"/>
        <w:sz w:val="20"/>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2B2467" w14:paraId="42865E9E" w14:textId="77777777" w:rsidTr="002B2467">
      <w:trPr>
        <w:cantSplit/>
        <w:trHeight w:hRule="exact" w:val="1128"/>
      </w:trPr>
      <w:tc>
        <w:tcPr>
          <w:tcW w:w="4848" w:type="dxa"/>
        </w:tcPr>
        <w:p w14:paraId="0A21F4A4" w14:textId="77777777" w:rsidR="002B2467" w:rsidRDefault="002B2467" w:rsidP="008A49BB">
          <w:pPr>
            <w:pStyle w:val="Logo"/>
          </w:pPr>
          <w:r>
            <w:drawing>
              <wp:anchor distT="0" distB="0" distL="114300" distR="114300" simplePos="0" relativeHeight="251659264" behindDoc="0" locked="0" layoutInCell="1" allowOverlap="1" wp14:anchorId="37E8A273" wp14:editId="72ACE174">
                <wp:simplePos x="0" y="0"/>
                <wp:positionH relativeFrom="page">
                  <wp:posOffset>-7620</wp:posOffset>
                </wp:positionH>
                <wp:positionV relativeFrom="page">
                  <wp:posOffset>7620</wp:posOffset>
                </wp:positionV>
                <wp:extent cx="2023745" cy="510540"/>
                <wp:effectExtent l="0" t="0" r="0" b="3810"/>
                <wp:wrapNone/>
                <wp:docPr id="1" name="Bild 5" descr="C:\Users\U80823507.ADB\AppData\Local\Microsoft\Windows\Temporary Internet Files\Content.Word\BBL_d f_rgb_pos_hoch_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Users\U80823507.ADB\AppData\Local\Microsoft\Windows\Temporary Internet Files\Content.Word\BBL_d f_rgb_pos_hoch_pf.png"/>
                        <pic:cNvPicPr>
                          <a:picLocks noChangeAspect="1" noChangeArrowheads="1"/>
                        </pic:cNvPicPr>
                      </pic:nvPicPr>
                      <pic:blipFill>
                        <a:blip r:embed="rId1"/>
                        <a:srcRect/>
                        <a:stretch>
                          <a:fillRect/>
                        </a:stretch>
                      </pic:blipFill>
                      <pic:spPr bwMode="auto">
                        <a:xfrm>
                          <a:off x="0" y="0"/>
                          <a:ext cx="2023745" cy="510540"/>
                        </a:xfrm>
                        <a:prstGeom prst="rect">
                          <a:avLst/>
                        </a:prstGeom>
                        <a:noFill/>
                        <a:ln w="9525">
                          <a:noFill/>
                          <a:miter lim="800000"/>
                          <a:headEnd/>
                          <a:tailEnd/>
                        </a:ln>
                      </pic:spPr>
                    </pic:pic>
                  </a:graphicData>
                </a:graphic>
              </wp:anchor>
            </w:drawing>
          </w:r>
        </w:p>
        <w:p w14:paraId="53B2EBF4" w14:textId="77777777" w:rsidR="002B2467" w:rsidRDefault="002B2467" w:rsidP="008A49BB">
          <w:pPr>
            <w:pStyle w:val="CDBLogo"/>
          </w:pPr>
        </w:p>
      </w:tc>
      <w:tc>
        <w:tcPr>
          <w:tcW w:w="4961" w:type="dxa"/>
        </w:tcPr>
        <w:p w14:paraId="0B2DADC7" w14:textId="77777777" w:rsidR="002B2467" w:rsidRPr="000E4591" w:rsidRDefault="002B2467" w:rsidP="000E4591">
          <w:pPr>
            <w:pStyle w:val="CDBKopfFett"/>
            <w:rPr>
              <w:b w:val="0"/>
              <w:color w:val="0070C0"/>
              <w:lang w:val="fr-CH"/>
            </w:rPr>
          </w:pPr>
          <w:r w:rsidRPr="000E4591">
            <w:rPr>
              <w:b w:val="0"/>
              <w:color w:val="0070C0"/>
              <w:lang w:val="fr-CH"/>
            </w:rPr>
            <w:t>Département fédéral xxx</w:t>
          </w:r>
        </w:p>
        <w:p w14:paraId="5B862206" w14:textId="77777777" w:rsidR="002B2467" w:rsidRPr="000E4591" w:rsidRDefault="002B2467" w:rsidP="000E4591">
          <w:pPr>
            <w:pStyle w:val="CDBKopfFett"/>
            <w:spacing w:before="120"/>
            <w:rPr>
              <w:b w:val="0"/>
              <w:color w:val="0070C0"/>
              <w:lang w:val="fr-CH"/>
            </w:rPr>
          </w:pPr>
          <w:r w:rsidRPr="000E4591">
            <w:rPr>
              <w:b w:val="0"/>
              <w:color w:val="0070C0"/>
              <w:lang w:val="fr-CH"/>
            </w:rPr>
            <w:t>Office féderal xxx</w:t>
          </w:r>
        </w:p>
        <w:p w14:paraId="43D418AC" w14:textId="77777777" w:rsidR="002B2467" w:rsidRPr="000E4591" w:rsidRDefault="002B2467" w:rsidP="000E4591">
          <w:pPr>
            <w:pStyle w:val="CDBKopfFett"/>
            <w:rPr>
              <w:b w:val="0"/>
              <w:color w:val="0070C0"/>
            </w:rPr>
          </w:pPr>
          <w:r w:rsidRPr="000E4591">
            <w:rPr>
              <w:b w:val="0"/>
              <w:color w:val="0070C0"/>
            </w:rPr>
            <w:t>Branche xxx</w:t>
          </w:r>
        </w:p>
        <w:p w14:paraId="74ECFBD7" w14:textId="3AC345D1" w:rsidR="002B2467" w:rsidRDefault="002B2467" w:rsidP="000E4591">
          <w:pPr>
            <w:pStyle w:val="CDBHierarchie"/>
          </w:pPr>
          <w:r w:rsidRPr="000E4591">
            <w:rPr>
              <w:color w:val="0070C0"/>
            </w:rPr>
            <w:t>Section xxx</w:t>
          </w:r>
        </w:p>
      </w:tc>
    </w:tr>
  </w:tbl>
  <w:p w14:paraId="05D7E0AF" w14:textId="10C605E6" w:rsidR="002B2467" w:rsidRPr="000E4591" w:rsidRDefault="002B2467" w:rsidP="00B1267E">
    <w:pPr>
      <w:pStyle w:val="Kopfzeile"/>
      <w:tabs>
        <w:tab w:val="clear" w:pos="4536"/>
        <w:tab w:val="clear" w:pos="9072"/>
      </w:tabs>
      <w:rPr>
        <w:color w:val="0000FF"/>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138"/>
    <w:multiLevelType w:val="singleLevel"/>
    <w:tmpl w:val="04070017"/>
    <w:lvl w:ilvl="0">
      <w:start w:val="1"/>
      <w:numFmt w:val="lowerLetter"/>
      <w:lvlText w:val="%1)"/>
      <w:lvlJc w:val="left"/>
      <w:pPr>
        <w:tabs>
          <w:tab w:val="num" w:pos="360"/>
        </w:tabs>
        <w:ind w:left="360" w:hanging="360"/>
      </w:pPr>
      <w:rPr>
        <w:rFonts w:hint="default"/>
      </w:rPr>
    </w:lvl>
  </w:abstractNum>
  <w:abstractNum w:abstractNumId="1" w15:restartNumberingAfterBreak="0">
    <w:nsid w:val="05117C76"/>
    <w:multiLevelType w:val="hybridMultilevel"/>
    <w:tmpl w:val="F77E54FC"/>
    <w:lvl w:ilvl="0" w:tplc="89ACF19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85F2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54556"/>
    <w:multiLevelType w:val="hybridMultilevel"/>
    <w:tmpl w:val="49407CA2"/>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B72ACD"/>
    <w:multiLevelType w:val="hybridMultilevel"/>
    <w:tmpl w:val="6590C4E2"/>
    <w:lvl w:ilvl="0" w:tplc="75B06E76">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A327D"/>
    <w:multiLevelType w:val="hybridMultilevel"/>
    <w:tmpl w:val="CB6A3B0A"/>
    <w:lvl w:ilvl="0" w:tplc="0807000F">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545278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7" w15:restartNumberingAfterBreak="0">
    <w:nsid w:val="1700141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C1D5B"/>
    <w:multiLevelType w:val="hybridMultilevel"/>
    <w:tmpl w:val="BBA2BBAA"/>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84073BB"/>
    <w:multiLevelType w:val="hybridMultilevel"/>
    <w:tmpl w:val="005C0D7C"/>
    <w:lvl w:ilvl="0" w:tplc="08070017">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8E133AA"/>
    <w:multiLevelType w:val="hybridMultilevel"/>
    <w:tmpl w:val="5C6895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0210FE"/>
    <w:multiLevelType w:val="hybridMultilevel"/>
    <w:tmpl w:val="244015FE"/>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BCE706E"/>
    <w:multiLevelType w:val="hybridMultilevel"/>
    <w:tmpl w:val="08CA88B4"/>
    <w:lvl w:ilvl="0" w:tplc="72EAE706">
      <w:start w:val="1"/>
      <w:numFmt w:val="ordinal"/>
      <w:pStyle w:val="berschrift3"/>
      <w:lvlText w:val="%1"/>
      <w:lvlJc w:val="left"/>
      <w:pPr>
        <w:ind w:left="720" w:hanging="360"/>
      </w:pPr>
      <w:rPr>
        <w:rFonts w:ascii="Arial" w:hAnsi="Arial" w:hint="default"/>
        <w:b/>
        <w:i w:val="0"/>
        <w:strike w:val="0"/>
        <w:spacing w:val="-2"/>
        <w:position w:val="0"/>
        <w:sz w:val="24"/>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3372F63"/>
    <w:multiLevelType w:val="hybridMultilevel"/>
    <w:tmpl w:val="3E467910"/>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B19085F"/>
    <w:multiLevelType w:val="hybridMultilevel"/>
    <w:tmpl w:val="C01A220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95E74"/>
    <w:multiLevelType w:val="hybridMultilevel"/>
    <w:tmpl w:val="8D0C8B70"/>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6938F7"/>
    <w:multiLevelType w:val="hybridMultilevel"/>
    <w:tmpl w:val="3D30C822"/>
    <w:lvl w:ilvl="0" w:tplc="83D4CA38">
      <w:start w:val="1"/>
      <w:numFmt w:val="upperLetter"/>
      <w:pStyle w:val="berschrift2"/>
      <w:lvlText w:val="%1"/>
      <w:lvlJc w:val="left"/>
      <w:pPr>
        <w:ind w:left="928" w:hanging="360"/>
      </w:pPr>
      <w:rPr>
        <w:rFonts w:ascii="Arial" w:hAnsi="Arial" w:hint="default"/>
        <w:b/>
        <w:i w:val="0"/>
        <w:color w:val="auto"/>
        <w:sz w:val="24"/>
      </w:rPr>
    </w:lvl>
    <w:lvl w:ilvl="1" w:tplc="08070019" w:tentative="1">
      <w:start w:val="1"/>
      <w:numFmt w:val="lowerLetter"/>
      <w:lvlText w:val="%2."/>
      <w:lvlJc w:val="left"/>
      <w:pPr>
        <w:ind w:left="1648" w:hanging="360"/>
      </w:pPr>
    </w:lvl>
    <w:lvl w:ilvl="2" w:tplc="0807001B" w:tentative="1">
      <w:start w:val="1"/>
      <w:numFmt w:val="lowerRoman"/>
      <w:lvlText w:val="%3."/>
      <w:lvlJc w:val="right"/>
      <w:pPr>
        <w:ind w:left="2368" w:hanging="180"/>
      </w:pPr>
    </w:lvl>
    <w:lvl w:ilvl="3" w:tplc="0807000F" w:tentative="1">
      <w:start w:val="1"/>
      <w:numFmt w:val="decimal"/>
      <w:lvlText w:val="%4."/>
      <w:lvlJc w:val="left"/>
      <w:pPr>
        <w:ind w:left="3088" w:hanging="360"/>
      </w:pPr>
    </w:lvl>
    <w:lvl w:ilvl="4" w:tplc="08070019" w:tentative="1">
      <w:start w:val="1"/>
      <w:numFmt w:val="lowerLetter"/>
      <w:lvlText w:val="%5."/>
      <w:lvlJc w:val="left"/>
      <w:pPr>
        <w:ind w:left="3808" w:hanging="360"/>
      </w:pPr>
    </w:lvl>
    <w:lvl w:ilvl="5" w:tplc="0807001B" w:tentative="1">
      <w:start w:val="1"/>
      <w:numFmt w:val="lowerRoman"/>
      <w:lvlText w:val="%6."/>
      <w:lvlJc w:val="right"/>
      <w:pPr>
        <w:ind w:left="4528" w:hanging="180"/>
      </w:pPr>
    </w:lvl>
    <w:lvl w:ilvl="6" w:tplc="0807000F" w:tentative="1">
      <w:start w:val="1"/>
      <w:numFmt w:val="decimal"/>
      <w:lvlText w:val="%7."/>
      <w:lvlJc w:val="left"/>
      <w:pPr>
        <w:ind w:left="5248" w:hanging="360"/>
      </w:pPr>
    </w:lvl>
    <w:lvl w:ilvl="7" w:tplc="08070019" w:tentative="1">
      <w:start w:val="1"/>
      <w:numFmt w:val="lowerLetter"/>
      <w:lvlText w:val="%8."/>
      <w:lvlJc w:val="left"/>
      <w:pPr>
        <w:ind w:left="5968" w:hanging="360"/>
      </w:pPr>
    </w:lvl>
    <w:lvl w:ilvl="8" w:tplc="0807001B" w:tentative="1">
      <w:start w:val="1"/>
      <w:numFmt w:val="lowerRoman"/>
      <w:lvlText w:val="%9."/>
      <w:lvlJc w:val="right"/>
      <w:pPr>
        <w:ind w:left="6688" w:hanging="180"/>
      </w:pPr>
    </w:lvl>
  </w:abstractNum>
  <w:abstractNum w:abstractNumId="17" w15:restartNumberingAfterBreak="0">
    <w:nsid w:val="45FB0110"/>
    <w:multiLevelType w:val="hybridMultilevel"/>
    <w:tmpl w:val="2F68246A"/>
    <w:lvl w:ilvl="0" w:tplc="56AEB220">
      <w:start w:val="1"/>
      <w:numFmt w:val="lowerLetter"/>
      <w:pStyle w:val="berschrift20"/>
      <w:lvlText w:val="%1)"/>
      <w:lvlJc w:val="left"/>
      <w:pPr>
        <w:ind w:left="644"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8" w15:restartNumberingAfterBreak="0">
    <w:nsid w:val="481B76B6"/>
    <w:multiLevelType w:val="hybridMultilevel"/>
    <w:tmpl w:val="EEB8BA1A"/>
    <w:lvl w:ilvl="0" w:tplc="45F65D66">
      <w:start w:val="1"/>
      <w:numFmt w:val="decimal"/>
      <w:pStyle w:val="berschrift11aufsteigend"/>
      <w:lvlText w:val="%1.1"/>
      <w:lvlJc w:val="left"/>
      <w:pPr>
        <w:ind w:left="360" w:hanging="360"/>
      </w:pPr>
      <w:rPr>
        <w:rFonts w:ascii="Arial" w:hAnsi="Arial" w:hint="default"/>
        <w:b/>
        <w:i w:val="0"/>
        <w:color w:val="auto"/>
        <w:spacing w:val="0"/>
        <w:sz w:val="24"/>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48465EC3"/>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20" w15:restartNumberingAfterBreak="0">
    <w:nsid w:val="49CD0D63"/>
    <w:multiLevelType w:val="hybridMultilevel"/>
    <w:tmpl w:val="9954BA8C"/>
    <w:lvl w:ilvl="0" w:tplc="89ACF19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E0040C"/>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22" w15:restartNumberingAfterBreak="0">
    <w:nsid w:val="4F117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F34C05"/>
    <w:multiLevelType w:val="hybridMultilevel"/>
    <w:tmpl w:val="3F96E8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63D1ED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275D74"/>
    <w:multiLevelType w:val="multilevel"/>
    <w:tmpl w:val="66B0DECE"/>
    <w:lvl w:ilvl="0">
      <w:start w:val="1"/>
      <w:numFmt w:val="decimal"/>
      <w:pStyle w:val="berschrift1"/>
      <w:lvlText w:val="%1"/>
      <w:lvlJc w:val="left"/>
      <w:pPr>
        <w:ind w:left="432" w:hanging="432"/>
      </w:pPr>
      <w:rPr>
        <w:rFonts w:hint="default"/>
        <w:b/>
        <w:i w:val="0"/>
        <w:color w:val="auto"/>
        <w:sz w:val="24"/>
      </w:rPr>
    </w:lvl>
    <w:lvl w:ilvl="1">
      <w:start w:val="1"/>
      <w:numFmt w:val="decimal"/>
      <w:lvlText w:val="%1.%2"/>
      <w:lvlJc w:val="left"/>
      <w:pPr>
        <w:ind w:left="576" w:hanging="576"/>
      </w:pPr>
      <w:rPr>
        <w:rFonts w:hint="default"/>
        <w:b/>
        <w:i w:val="0"/>
        <w:color w:val="auto"/>
        <w:sz w:val="24"/>
        <w:szCs w:val="24"/>
      </w:rPr>
    </w:lvl>
    <w:lvl w:ilvl="2">
      <w:start w:val="1"/>
      <w:numFmt w:val="decimal"/>
      <w:lvlText w:val="%1.%2.%3"/>
      <w:lvlJc w:val="left"/>
      <w:pPr>
        <w:ind w:left="720" w:hanging="720"/>
      </w:pPr>
      <w:rPr>
        <w:rFonts w:hint="default"/>
        <w:b w:val="0"/>
        <w:i w:val="0"/>
        <w:color w:val="auto"/>
        <w:sz w:val="24"/>
        <w:szCs w:val="24"/>
      </w:rPr>
    </w:lvl>
    <w:lvl w:ilvl="3">
      <w:start w:val="1"/>
      <w:numFmt w:val="decimal"/>
      <w:lvlText w:val="%1.%2.%3.%4"/>
      <w:lvlJc w:val="left"/>
      <w:pPr>
        <w:ind w:left="864" w:hanging="864"/>
      </w:pPr>
      <w:rPr>
        <w:rFonts w:hint="default"/>
        <w:b w:val="0"/>
        <w:i w:val="0"/>
        <w:color w:val="auto"/>
        <w:sz w:val="24"/>
        <w:szCs w:val="24"/>
      </w:rPr>
    </w:lvl>
    <w:lvl w:ilvl="4">
      <w:start w:val="1"/>
      <w:numFmt w:val="decimal"/>
      <w:lvlText w:val="%1.%2.%3.%4.%5"/>
      <w:lvlJc w:val="left"/>
      <w:pPr>
        <w:ind w:left="1008" w:hanging="1008"/>
      </w:pPr>
      <w:rPr>
        <w:rFonts w:hint="default"/>
        <w:b w:val="0"/>
        <w:i w:val="0"/>
        <w:color w:val="auto"/>
        <w:sz w:val="22"/>
      </w:rPr>
    </w:lvl>
    <w:lvl w:ilvl="5">
      <w:start w:val="1"/>
      <w:numFmt w:val="decimal"/>
      <w:lvlText w:val="%1.%2.%3.%4.%5.%6"/>
      <w:lvlJc w:val="left"/>
      <w:pPr>
        <w:ind w:left="1152" w:hanging="1152"/>
      </w:pPr>
      <w:rPr>
        <w:rFonts w:hint="default"/>
        <w:b w:val="0"/>
        <w:i w:val="0"/>
        <w:color w:val="auto"/>
        <w:sz w:val="22"/>
      </w:rPr>
    </w:lvl>
    <w:lvl w:ilvl="6">
      <w:start w:val="1"/>
      <w:numFmt w:val="decimal"/>
      <w:lvlText w:val="%1.%2.%3.%4.%5.%6.%7"/>
      <w:lvlJc w:val="left"/>
      <w:pPr>
        <w:ind w:left="1296" w:hanging="1296"/>
      </w:pPr>
      <w:rPr>
        <w:rFonts w:hint="default"/>
        <w:b w:val="0"/>
        <w:i w:val="0"/>
        <w:color w:val="auto"/>
        <w:sz w:val="22"/>
      </w:rPr>
    </w:lvl>
    <w:lvl w:ilvl="7">
      <w:start w:val="1"/>
      <w:numFmt w:val="decimal"/>
      <w:lvlText w:val="%1.%2.%3.%4.%5.%6.%7.%8"/>
      <w:lvlJc w:val="left"/>
      <w:pPr>
        <w:ind w:left="1440" w:hanging="1440"/>
      </w:pPr>
      <w:rPr>
        <w:rFonts w:hint="default"/>
        <w:b w:val="0"/>
        <w:i w:val="0"/>
        <w:color w:val="auto"/>
        <w:sz w:val="22"/>
      </w:rPr>
    </w:lvl>
    <w:lvl w:ilvl="8">
      <w:start w:val="1"/>
      <w:numFmt w:val="decimal"/>
      <w:lvlText w:val="%1.%2.%3.%4.%5.%6.%7.%8.%9"/>
      <w:lvlJc w:val="left"/>
      <w:pPr>
        <w:ind w:left="1584" w:hanging="1584"/>
      </w:pPr>
      <w:rPr>
        <w:rFonts w:hint="default"/>
        <w:b w:val="0"/>
        <w:i w:val="0"/>
        <w:color w:val="auto"/>
        <w:sz w:val="22"/>
      </w:rPr>
    </w:lvl>
  </w:abstractNum>
  <w:abstractNum w:abstractNumId="26" w15:restartNumberingAfterBreak="0">
    <w:nsid w:val="69360F47"/>
    <w:multiLevelType w:val="hybridMultilevel"/>
    <w:tmpl w:val="98FC713A"/>
    <w:lvl w:ilvl="0" w:tplc="52666D14">
      <w:start w:val="1"/>
      <w:numFmt w:val="upperLetter"/>
      <w:lvlText w:val="%1"/>
      <w:lvlJc w:val="left"/>
      <w:pPr>
        <w:ind w:left="360" w:hanging="360"/>
      </w:pPr>
      <w:rPr>
        <w:rFonts w:ascii="Arial" w:hAnsi="Arial" w:hint="default"/>
        <w:b/>
        <w:i w:val="0"/>
        <w:color w:val="auto"/>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9511BE1"/>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69AC3562"/>
    <w:multiLevelType w:val="singleLevel"/>
    <w:tmpl w:val="501CA628"/>
    <w:lvl w:ilvl="0">
      <w:numFmt w:val="bullet"/>
      <w:lvlText w:val="-"/>
      <w:lvlJc w:val="left"/>
      <w:pPr>
        <w:tabs>
          <w:tab w:val="num" w:pos="360"/>
        </w:tabs>
        <w:ind w:left="360" w:hanging="360"/>
      </w:pPr>
      <w:rPr>
        <w:rFonts w:hint="default"/>
      </w:rPr>
    </w:lvl>
  </w:abstractNum>
  <w:abstractNum w:abstractNumId="29" w15:restartNumberingAfterBreak="0">
    <w:nsid w:val="6A423FC5"/>
    <w:multiLevelType w:val="hybridMultilevel"/>
    <w:tmpl w:val="4F6C6E5E"/>
    <w:lvl w:ilvl="0" w:tplc="89ACF19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A3DA0"/>
    <w:multiLevelType w:val="hybridMultilevel"/>
    <w:tmpl w:val="BB58C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01E7A09"/>
    <w:multiLevelType w:val="multilevel"/>
    <w:tmpl w:val="7BCEEF08"/>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abstractNum w:abstractNumId="32" w15:restartNumberingAfterBreak="0">
    <w:nsid w:val="7B4014EA"/>
    <w:multiLevelType w:val="multilevel"/>
    <w:tmpl w:val="72EC2A00"/>
    <w:lvl w:ilvl="0">
      <w:start w:val="1"/>
      <w:numFmt w:val="none"/>
      <w:lvlText w:val="1.1"/>
      <w:lvlJc w:val="left"/>
      <w:pPr>
        <w:ind w:left="0" w:firstLine="0"/>
      </w:pPr>
      <w:rPr>
        <w:rFonts w:hint="default"/>
      </w:rPr>
    </w:lvl>
    <w:lvl w:ilvl="1">
      <w:start w:val="1"/>
      <w:numFmt w:val="none"/>
      <w:lvlText w:val="1.2"/>
      <w:lvlJc w:val="left"/>
      <w:pPr>
        <w:tabs>
          <w:tab w:val="num" w:pos="340"/>
        </w:tabs>
        <w:ind w:left="0" w:firstLine="0"/>
      </w:pPr>
      <w:rPr>
        <w:rFonts w:hint="default"/>
      </w:rPr>
    </w:lvl>
    <w:lvl w:ilvl="2">
      <w:start w:val="1"/>
      <w:numFmt w:val="none"/>
      <w:lvlText w:val="1.3"/>
      <w:lvlJc w:val="left"/>
      <w:pPr>
        <w:ind w:left="0" w:firstLine="0"/>
      </w:pPr>
      <w:rPr>
        <w:rFonts w:hint="default"/>
      </w:rPr>
    </w:lvl>
    <w:lvl w:ilvl="3">
      <w:start w:val="1"/>
      <w:numFmt w:val="none"/>
      <w:lvlText w:val="1.4"/>
      <w:lvlJc w:val="left"/>
      <w:pPr>
        <w:ind w:left="0" w:firstLine="0"/>
      </w:pPr>
      <w:rPr>
        <w:rFonts w:hint="default"/>
      </w:rPr>
    </w:lvl>
    <w:lvl w:ilvl="4">
      <w:start w:val="1"/>
      <w:numFmt w:val="none"/>
      <w:lvlText w:val="1.5"/>
      <w:lvlJc w:val="left"/>
      <w:pPr>
        <w:ind w:left="0" w:firstLine="0"/>
      </w:pPr>
      <w:rPr>
        <w:rFonts w:hint="default"/>
      </w:rPr>
    </w:lvl>
    <w:lvl w:ilvl="5">
      <w:start w:val="1"/>
      <w:numFmt w:val="none"/>
      <w:lvlText w:val="1.6"/>
      <w:lvlJc w:val="left"/>
      <w:pPr>
        <w:tabs>
          <w:tab w:val="num" w:pos="3969"/>
        </w:tabs>
        <w:ind w:left="0" w:firstLine="0"/>
      </w:pPr>
      <w:rPr>
        <w:rFonts w:hint="default"/>
      </w:rPr>
    </w:lvl>
    <w:lvl w:ilvl="6">
      <w:start w:val="1"/>
      <w:numFmt w:val="decimal"/>
      <w:lvlText w:val="%7.7"/>
      <w:lvlJc w:val="left"/>
      <w:pPr>
        <w:ind w:left="0" w:firstLine="0"/>
      </w:pPr>
      <w:rPr>
        <w:rFonts w:hint="default"/>
      </w:rPr>
    </w:lvl>
    <w:lvl w:ilvl="7">
      <w:start w:val="1"/>
      <w:numFmt w:val="none"/>
      <w:lvlText w:val="1.8"/>
      <w:lvlJc w:val="left"/>
      <w:pPr>
        <w:ind w:left="0" w:firstLine="0"/>
      </w:pPr>
      <w:rPr>
        <w:rFonts w:hint="default"/>
      </w:rPr>
    </w:lvl>
    <w:lvl w:ilvl="8">
      <w:start w:val="1"/>
      <w:numFmt w:val="none"/>
      <w:lvlText w:val="1.9"/>
      <w:lvlJc w:val="left"/>
      <w:pPr>
        <w:ind w:left="0" w:firstLine="0"/>
      </w:pPr>
      <w:rPr>
        <w:rFonts w:hint="default"/>
      </w:rPr>
    </w:lvl>
  </w:abstractNum>
  <w:num w:numId="1">
    <w:abstractNumId w:val="12"/>
  </w:num>
  <w:num w:numId="2">
    <w:abstractNumId w:val="17"/>
  </w:num>
  <w:num w:numId="3">
    <w:abstractNumId w:val="23"/>
  </w:num>
  <w:num w:numId="4">
    <w:abstractNumId w:val="5"/>
  </w:num>
  <w:num w:numId="5">
    <w:abstractNumId w:val="26"/>
  </w:num>
  <w:num w:numId="6">
    <w:abstractNumId w:val="21"/>
  </w:num>
  <w:num w:numId="7">
    <w:abstractNumId w:val="32"/>
  </w:num>
  <w:num w:numId="8">
    <w:abstractNumId w:val="31"/>
  </w:num>
  <w:num w:numId="9">
    <w:abstractNumId w:val="5"/>
    <w:lvlOverride w:ilvl="0">
      <w:startOverride w:val="1"/>
    </w:lvlOverride>
  </w:num>
  <w:num w:numId="10">
    <w:abstractNumId w:val="19"/>
  </w:num>
  <w:num w:numId="11">
    <w:abstractNumId w:val="24"/>
  </w:num>
  <w:num w:numId="12">
    <w:abstractNumId w:val="22"/>
  </w:num>
  <w:num w:numId="13">
    <w:abstractNumId w:val="6"/>
  </w:num>
  <w:num w:numId="14">
    <w:abstractNumId w:val="2"/>
  </w:num>
  <w:num w:numId="15">
    <w:abstractNumId w:val="7"/>
  </w:num>
  <w:num w:numId="16">
    <w:abstractNumId w:val="5"/>
    <w:lvlOverride w:ilvl="0">
      <w:startOverride w:val="1"/>
    </w:lvlOverride>
  </w:num>
  <w:num w:numId="17">
    <w:abstractNumId w:val="18"/>
  </w:num>
  <w:num w:numId="18">
    <w:abstractNumId w:val="5"/>
    <w:lvlOverride w:ilvl="0">
      <w:startOverride w:val="1"/>
    </w:lvlOverride>
  </w:num>
  <w:num w:numId="19">
    <w:abstractNumId w:val="5"/>
    <w:lvlOverride w:ilvl="0">
      <w:startOverride w:val="1"/>
    </w:lvlOverride>
  </w:num>
  <w:num w:numId="20">
    <w:abstractNumId w:val="16"/>
  </w:num>
  <w:num w:numId="21">
    <w:abstractNumId w:val="25"/>
  </w:num>
  <w:num w:numId="22">
    <w:abstractNumId w:val="25"/>
  </w:num>
  <w:num w:numId="23">
    <w:abstractNumId w:val="27"/>
  </w:num>
  <w:num w:numId="24">
    <w:abstractNumId w:val="0"/>
  </w:num>
  <w:num w:numId="25">
    <w:abstractNumId w:val="14"/>
  </w:num>
  <w:num w:numId="26">
    <w:abstractNumId w:val="29"/>
  </w:num>
  <w:num w:numId="27">
    <w:abstractNumId w:val="13"/>
  </w:num>
  <w:num w:numId="28">
    <w:abstractNumId w:val="11"/>
  </w:num>
  <w:num w:numId="29">
    <w:abstractNumId w:val="30"/>
  </w:num>
  <w:num w:numId="30">
    <w:abstractNumId w:val="4"/>
  </w:num>
  <w:num w:numId="31">
    <w:abstractNumId w:val="28"/>
  </w:num>
  <w:num w:numId="32">
    <w:abstractNumId w:val="1"/>
  </w:num>
  <w:num w:numId="33">
    <w:abstractNumId w:val="9"/>
  </w:num>
  <w:num w:numId="34">
    <w:abstractNumId w:val="8"/>
  </w:num>
  <w:num w:numId="35">
    <w:abstractNumId w:val="17"/>
    <w:lvlOverride w:ilvl="0">
      <w:startOverride w:val="1"/>
    </w:lvlOverride>
  </w:num>
  <w:num w:numId="36">
    <w:abstractNumId w:val="20"/>
  </w:num>
  <w:num w:numId="37">
    <w:abstractNumId w:val="10"/>
  </w:num>
  <w:num w:numId="38">
    <w:abstractNumId w:val="17"/>
    <w:lvlOverride w:ilvl="0">
      <w:startOverride w:val="1"/>
    </w:lvlOverride>
  </w:num>
  <w:num w:numId="39">
    <w:abstractNumId w:val="15"/>
  </w:num>
  <w:num w:numId="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57"/>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98"/>
    <w:rsid w:val="000004DF"/>
    <w:rsid w:val="00001076"/>
    <w:rsid w:val="00003CB7"/>
    <w:rsid w:val="000045ED"/>
    <w:rsid w:val="00004765"/>
    <w:rsid w:val="00005DD8"/>
    <w:rsid w:val="00005FF0"/>
    <w:rsid w:val="0000720F"/>
    <w:rsid w:val="00010BE6"/>
    <w:rsid w:val="00011CF0"/>
    <w:rsid w:val="00015F63"/>
    <w:rsid w:val="00020086"/>
    <w:rsid w:val="000202B3"/>
    <w:rsid w:val="00021B66"/>
    <w:rsid w:val="0002279B"/>
    <w:rsid w:val="000240FA"/>
    <w:rsid w:val="0002463F"/>
    <w:rsid w:val="00025215"/>
    <w:rsid w:val="00025A7E"/>
    <w:rsid w:val="00025B49"/>
    <w:rsid w:val="000261A2"/>
    <w:rsid w:val="00030531"/>
    <w:rsid w:val="000309AA"/>
    <w:rsid w:val="0003398A"/>
    <w:rsid w:val="0003476A"/>
    <w:rsid w:val="000352FC"/>
    <w:rsid w:val="00035832"/>
    <w:rsid w:val="00035CB3"/>
    <w:rsid w:val="00036914"/>
    <w:rsid w:val="00036D9A"/>
    <w:rsid w:val="0003706B"/>
    <w:rsid w:val="00037859"/>
    <w:rsid w:val="0004055C"/>
    <w:rsid w:val="0004075B"/>
    <w:rsid w:val="00040A0B"/>
    <w:rsid w:val="00040FEF"/>
    <w:rsid w:val="000424EA"/>
    <w:rsid w:val="000426EC"/>
    <w:rsid w:val="00042C35"/>
    <w:rsid w:val="00046599"/>
    <w:rsid w:val="000475E9"/>
    <w:rsid w:val="000501D0"/>
    <w:rsid w:val="00053B6E"/>
    <w:rsid w:val="00053E1B"/>
    <w:rsid w:val="000557EC"/>
    <w:rsid w:val="00055E36"/>
    <w:rsid w:val="00056B8C"/>
    <w:rsid w:val="00062809"/>
    <w:rsid w:val="000629CF"/>
    <w:rsid w:val="0006352F"/>
    <w:rsid w:val="0006442A"/>
    <w:rsid w:val="00064D2E"/>
    <w:rsid w:val="000650BF"/>
    <w:rsid w:val="000656FC"/>
    <w:rsid w:val="00066BC1"/>
    <w:rsid w:val="00066BE0"/>
    <w:rsid w:val="00066D9B"/>
    <w:rsid w:val="00070FAB"/>
    <w:rsid w:val="000716AB"/>
    <w:rsid w:val="0007267A"/>
    <w:rsid w:val="00072930"/>
    <w:rsid w:val="00073202"/>
    <w:rsid w:val="0007335C"/>
    <w:rsid w:val="000746A4"/>
    <w:rsid w:val="00074839"/>
    <w:rsid w:val="00074B10"/>
    <w:rsid w:val="000776DB"/>
    <w:rsid w:val="00080CB5"/>
    <w:rsid w:val="00081DCF"/>
    <w:rsid w:val="000832F9"/>
    <w:rsid w:val="00083AB7"/>
    <w:rsid w:val="00083FD2"/>
    <w:rsid w:val="000845CE"/>
    <w:rsid w:val="00084814"/>
    <w:rsid w:val="000850FA"/>
    <w:rsid w:val="000862F6"/>
    <w:rsid w:val="0008640F"/>
    <w:rsid w:val="0008650B"/>
    <w:rsid w:val="00086B24"/>
    <w:rsid w:val="00086BBD"/>
    <w:rsid w:val="00087080"/>
    <w:rsid w:val="0009021F"/>
    <w:rsid w:val="000904AC"/>
    <w:rsid w:val="00090715"/>
    <w:rsid w:val="00090A94"/>
    <w:rsid w:val="00091BA3"/>
    <w:rsid w:val="00095527"/>
    <w:rsid w:val="00096F32"/>
    <w:rsid w:val="00097C7B"/>
    <w:rsid w:val="000A1CF9"/>
    <w:rsid w:val="000A38CD"/>
    <w:rsid w:val="000A3AC9"/>
    <w:rsid w:val="000A5D2F"/>
    <w:rsid w:val="000A5DBA"/>
    <w:rsid w:val="000A61BD"/>
    <w:rsid w:val="000A6D9D"/>
    <w:rsid w:val="000A7A1E"/>
    <w:rsid w:val="000B0355"/>
    <w:rsid w:val="000B067E"/>
    <w:rsid w:val="000B0A59"/>
    <w:rsid w:val="000B0B5B"/>
    <w:rsid w:val="000B1575"/>
    <w:rsid w:val="000B2ACC"/>
    <w:rsid w:val="000B35E9"/>
    <w:rsid w:val="000B41E1"/>
    <w:rsid w:val="000B5510"/>
    <w:rsid w:val="000B5B04"/>
    <w:rsid w:val="000C0CCC"/>
    <w:rsid w:val="000C10D6"/>
    <w:rsid w:val="000C2CD4"/>
    <w:rsid w:val="000C4C10"/>
    <w:rsid w:val="000C5D52"/>
    <w:rsid w:val="000C78E6"/>
    <w:rsid w:val="000D14A4"/>
    <w:rsid w:val="000D37F5"/>
    <w:rsid w:val="000D38CE"/>
    <w:rsid w:val="000D548C"/>
    <w:rsid w:val="000D5DC6"/>
    <w:rsid w:val="000E126E"/>
    <w:rsid w:val="000E4591"/>
    <w:rsid w:val="000E45EE"/>
    <w:rsid w:val="000E5E46"/>
    <w:rsid w:val="000E6561"/>
    <w:rsid w:val="000F154E"/>
    <w:rsid w:val="000F1F26"/>
    <w:rsid w:val="000F27E2"/>
    <w:rsid w:val="000F2DF4"/>
    <w:rsid w:val="000F372D"/>
    <w:rsid w:val="000F4DE8"/>
    <w:rsid w:val="000F5D68"/>
    <w:rsid w:val="000F6903"/>
    <w:rsid w:val="000F73BB"/>
    <w:rsid w:val="000F767A"/>
    <w:rsid w:val="000F7A8D"/>
    <w:rsid w:val="000F7F09"/>
    <w:rsid w:val="00101B1E"/>
    <w:rsid w:val="00102AE4"/>
    <w:rsid w:val="00102FDE"/>
    <w:rsid w:val="0010304C"/>
    <w:rsid w:val="00106EE5"/>
    <w:rsid w:val="00107E5E"/>
    <w:rsid w:val="00112608"/>
    <w:rsid w:val="00114885"/>
    <w:rsid w:val="00114F10"/>
    <w:rsid w:val="00115688"/>
    <w:rsid w:val="00116641"/>
    <w:rsid w:val="00116982"/>
    <w:rsid w:val="001170A2"/>
    <w:rsid w:val="00117D50"/>
    <w:rsid w:val="00120BDA"/>
    <w:rsid w:val="001238B9"/>
    <w:rsid w:val="00124127"/>
    <w:rsid w:val="001244F5"/>
    <w:rsid w:val="00124F64"/>
    <w:rsid w:val="0012577A"/>
    <w:rsid w:val="00126851"/>
    <w:rsid w:val="00126A7B"/>
    <w:rsid w:val="00130E4D"/>
    <w:rsid w:val="00131678"/>
    <w:rsid w:val="0013189B"/>
    <w:rsid w:val="00133058"/>
    <w:rsid w:val="001337C7"/>
    <w:rsid w:val="001337DB"/>
    <w:rsid w:val="00135147"/>
    <w:rsid w:val="00135F9C"/>
    <w:rsid w:val="0013641C"/>
    <w:rsid w:val="00137815"/>
    <w:rsid w:val="001400BD"/>
    <w:rsid w:val="001430BD"/>
    <w:rsid w:val="00143776"/>
    <w:rsid w:val="00143B1C"/>
    <w:rsid w:val="00143CDA"/>
    <w:rsid w:val="00144A21"/>
    <w:rsid w:val="00145D36"/>
    <w:rsid w:val="00147573"/>
    <w:rsid w:val="001506FB"/>
    <w:rsid w:val="00150A63"/>
    <w:rsid w:val="00150E06"/>
    <w:rsid w:val="0015192B"/>
    <w:rsid w:val="00152B1A"/>
    <w:rsid w:val="001546BB"/>
    <w:rsid w:val="00155190"/>
    <w:rsid w:val="00155EB0"/>
    <w:rsid w:val="00156D0E"/>
    <w:rsid w:val="001571D7"/>
    <w:rsid w:val="00157F11"/>
    <w:rsid w:val="0016000E"/>
    <w:rsid w:val="00161014"/>
    <w:rsid w:val="00162055"/>
    <w:rsid w:val="001622B6"/>
    <w:rsid w:val="001623B9"/>
    <w:rsid w:val="00164167"/>
    <w:rsid w:val="00164F18"/>
    <w:rsid w:val="00165BF2"/>
    <w:rsid w:val="00166613"/>
    <w:rsid w:val="00170F50"/>
    <w:rsid w:val="00173A25"/>
    <w:rsid w:val="0017476D"/>
    <w:rsid w:val="00176DBE"/>
    <w:rsid w:val="001773C6"/>
    <w:rsid w:val="00177D67"/>
    <w:rsid w:val="00180304"/>
    <w:rsid w:val="00180DD1"/>
    <w:rsid w:val="0018178B"/>
    <w:rsid w:val="00181FEE"/>
    <w:rsid w:val="00182EF2"/>
    <w:rsid w:val="00185131"/>
    <w:rsid w:val="001853FA"/>
    <w:rsid w:val="00187A79"/>
    <w:rsid w:val="00192DC4"/>
    <w:rsid w:val="00197E5C"/>
    <w:rsid w:val="001A0E78"/>
    <w:rsid w:val="001A2083"/>
    <w:rsid w:val="001A27A5"/>
    <w:rsid w:val="001A3A74"/>
    <w:rsid w:val="001A3D2C"/>
    <w:rsid w:val="001A4382"/>
    <w:rsid w:val="001A4EB5"/>
    <w:rsid w:val="001A4EB9"/>
    <w:rsid w:val="001A55C6"/>
    <w:rsid w:val="001A5CFD"/>
    <w:rsid w:val="001A6E14"/>
    <w:rsid w:val="001B038C"/>
    <w:rsid w:val="001B12D3"/>
    <w:rsid w:val="001B229B"/>
    <w:rsid w:val="001B237E"/>
    <w:rsid w:val="001B3D58"/>
    <w:rsid w:val="001B4342"/>
    <w:rsid w:val="001B7014"/>
    <w:rsid w:val="001B7F58"/>
    <w:rsid w:val="001C0F05"/>
    <w:rsid w:val="001C29CD"/>
    <w:rsid w:val="001C2AD4"/>
    <w:rsid w:val="001C2E48"/>
    <w:rsid w:val="001C3081"/>
    <w:rsid w:val="001C36CE"/>
    <w:rsid w:val="001C3998"/>
    <w:rsid w:val="001C3BAB"/>
    <w:rsid w:val="001C3C2C"/>
    <w:rsid w:val="001C4379"/>
    <w:rsid w:val="001C5C01"/>
    <w:rsid w:val="001C6D1C"/>
    <w:rsid w:val="001C734E"/>
    <w:rsid w:val="001D109E"/>
    <w:rsid w:val="001D1B5C"/>
    <w:rsid w:val="001D349F"/>
    <w:rsid w:val="001D3DA2"/>
    <w:rsid w:val="001D3E58"/>
    <w:rsid w:val="001D466B"/>
    <w:rsid w:val="001D543F"/>
    <w:rsid w:val="001D6293"/>
    <w:rsid w:val="001D69E0"/>
    <w:rsid w:val="001E1CE9"/>
    <w:rsid w:val="001E2824"/>
    <w:rsid w:val="001E2BA3"/>
    <w:rsid w:val="001E4E47"/>
    <w:rsid w:val="001E5334"/>
    <w:rsid w:val="001E5C43"/>
    <w:rsid w:val="001E64D0"/>
    <w:rsid w:val="001E7583"/>
    <w:rsid w:val="001E766F"/>
    <w:rsid w:val="001E7B1D"/>
    <w:rsid w:val="001F0050"/>
    <w:rsid w:val="001F04BD"/>
    <w:rsid w:val="001F0DE0"/>
    <w:rsid w:val="001F1796"/>
    <w:rsid w:val="001F19BC"/>
    <w:rsid w:val="001F1A30"/>
    <w:rsid w:val="001F1DA3"/>
    <w:rsid w:val="001F3043"/>
    <w:rsid w:val="001F4137"/>
    <w:rsid w:val="001F548B"/>
    <w:rsid w:val="001F7905"/>
    <w:rsid w:val="00201A0F"/>
    <w:rsid w:val="00203742"/>
    <w:rsid w:val="0020434E"/>
    <w:rsid w:val="002046FC"/>
    <w:rsid w:val="00204D2E"/>
    <w:rsid w:val="00205BCB"/>
    <w:rsid w:val="00205FDC"/>
    <w:rsid w:val="002060F2"/>
    <w:rsid w:val="002065B7"/>
    <w:rsid w:val="00206E08"/>
    <w:rsid w:val="00206FD5"/>
    <w:rsid w:val="0020767E"/>
    <w:rsid w:val="00210EB4"/>
    <w:rsid w:val="002134A2"/>
    <w:rsid w:val="0021364E"/>
    <w:rsid w:val="00213E5F"/>
    <w:rsid w:val="00213F6B"/>
    <w:rsid w:val="002155B7"/>
    <w:rsid w:val="00216553"/>
    <w:rsid w:val="00220007"/>
    <w:rsid w:val="00220FCE"/>
    <w:rsid w:val="002211BA"/>
    <w:rsid w:val="002221F9"/>
    <w:rsid w:val="002235EC"/>
    <w:rsid w:val="0022388F"/>
    <w:rsid w:val="00225654"/>
    <w:rsid w:val="00225C68"/>
    <w:rsid w:val="00225EC0"/>
    <w:rsid w:val="00226B1A"/>
    <w:rsid w:val="002271F3"/>
    <w:rsid w:val="00227A48"/>
    <w:rsid w:val="00230790"/>
    <w:rsid w:val="00233A80"/>
    <w:rsid w:val="00235787"/>
    <w:rsid w:val="00237C44"/>
    <w:rsid w:val="0024133D"/>
    <w:rsid w:val="002421DF"/>
    <w:rsid w:val="00243683"/>
    <w:rsid w:val="00243837"/>
    <w:rsid w:val="00244968"/>
    <w:rsid w:val="00246457"/>
    <w:rsid w:val="0024715D"/>
    <w:rsid w:val="00250833"/>
    <w:rsid w:val="002522AE"/>
    <w:rsid w:val="00255D76"/>
    <w:rsid w:val="00260A37"/>
    <w:rsid w:val="0026126A"/>
    <w:rsid w:val="00264236"/>
    <w:rsid w:val="002642E8"/>
    <w:rsid w:val="00264731"/>
    <w:rsid w:val="0026531F"/>
    <w:rsid w:val="0027093D"/>
    <w:rsid w:val="00275DDC"/>
    <w:rsid w:val="00276DB3"/>
    <w:rsid w:val="00276FDB"/>
    <w:rsid w:val="002775D3"/>
    <w:rsid w:val="00281A2E"/>
    <w:rsid w:val="0028257F"/>
    <w:rsid w:val="0028386B"/>
    <w:rsid w:val="002840C3"/>
    <w:rsid w:val="00284C02"/>
    <w:rsid w:val="002902DD"/>
    <w:rsid w:val="00291A5C"/>
    <w:rsid w:val="00291AE3"/>
    <w:rsid w:val="00291C9D"/>
    <w:rsid w:val="00292A03"/>
    <w:rsid w:val="00292D6F"/>
    <w:rsid w:val="00294671"/>
    <w:rsid w:val="00295424"/>
    <w:rsid w:val="00295B23"/>
    <w:rsid w:val="0029688E"/>
    <w:rsid w:val="002A1CD3"/>
    <w:rsid w:val="002A2E6C"/>
    <w:rsid w:val="002A58B0"/>
    <w:rsid w:val="002A5FF9"/>
    <w:rsid w:val="002A6474"/>
    <w:rsid w:val="002A66F2"/>
    <w:rsid w:val="002A7580"/>
    <w:rsid w:val="002A789E"/>
    <w:rsid w:val="002B1119"/>
    <w:rsid w:val="002B1B72"/>
    <w:rsid w:val="002B2467"/>
    <w:rsid w:val="002B248B"/>
    <w:rsid w:val="002B3797"/>
    <w:rsid w:val="002B3935"/>
    <w:rsid w:val="002B415C"/>
    <w:rsid w:val="002B52FF"/>
    <w:rsid w:val="002B57FE"/>
    <w:rsid w:val="002B5C56"/>
    <w:rsid w:val="002C086C"/>
    <w:rsid w:val="002C2C82"/>
    <w:rsid w:val="002C3E31"/>
    <w:rsid w:val="002C5C1A"/>
    <w:rsid w:val="002C622B"/>
    <w:rsid w:val="002C7956"/>
    <w:rsid w:val="002C797C"/>
    <w:rsid w:val="002C7FA2"/>
    <w:rsid w:val="002D2A6D"/>
    <w:rsid w:val="002D3571"/>
    <w:rsid w:val="002D5C5D"/>
    <w:rsid w:val="002D6081"/>
    <w:rsid w:val="002D66DE"/>
    <w:rsid w:val="002D6F0D"/>
    <w:rsid w:val="002D71CB"/>
    <w:rsid w:val="002E009C"/>
    <w:rsid w:val="002E1230"/>
    <w:rsid w:val="002E12DA"/>
    <w:rsid w:val="002E2590"/>
    <w:rsid w:val="002E5017"/>
    <w:rsid w:val="002E5103"/>
    <w:rsid w:val="002E56D1"/>
    <w:rsid w:val="002E6B9E"/>
    <w:rsid w:val="002E6CF3"/>
    <w:rsid w:val="002F00EA"/>
    <w:rsid w:val="002F022B"/>
    <w:rsid w:val="002F16F3"/>
    <w:rsid w:val="002F28DA"/>
    <w:rsid w:val="002F2F44"/>
    <w:rsid w:val="002F42C6"/>
    <w:rsid w:val="002F571A"/>
    <w:rsid w:val="002F6D3D"/>
    <w:rsid w:val="002F7E34"/>
    <w:rsid w:val="002F7FB1"/>
    <w:rsid w:val="00300C2C"/>
    <w:rsid w:val="0030120E"/>
    <w:rsid w:val="00301C7A"/>
    <w:rsid w:val="00302BE7"/>
    <w:rsid w:val="0030333C"/>
    <w:rsid w:val="003039E8"/>
    <w:rsid w:val="0030509A"/>
    <w:rsid w:val="0030513F"/>
    <w:rsid w:val="00305828"/>
    <w:rsid w:val="003110C9"/>
    <w:rsid w:val="0031114A"/>
    <w:rsid w:val="003124EB"/>
    <w:rsid w:val="00312831"/>
    <w:rsid w:val="00314164"/>
    <w:rsid w:val="0031439A"/>
    <w:rsid w:val="0031440F"/>
    <w:rsid w:val="00315261"/>
    <w:rsid w:val="00315CCA"/>
    <w:rsid w:val="00317E17"/>
    <w:rsid w:val="003202C3"/>
    <w:rsid w:val="00321C0A"/>
    <w:rsid w:val="00321D93"/>
    <w:rsid w:val="00323155"/>
    <w:rsid w:val="0032355E"/>
    <w:rsid w:val="0032487D"/>
    <w:rsid w:val="00324B7B"/>
    <w:rsid w:val="003262DE"/>
    <w:rsid w:val="003267C7"/>
    <w:rsid w:val="0032709B"/>
    <w:rsid w:val="0032797B"/>
    <w:rsid w:val="00327AA5"/>
    <w:rsid w:val="003314D3"/>
    <w:rsid w:val="0033188D"/>
    <w:rsid w:val="00333818"/>
    <w:rsid w:val="00334918"/>
    <w:rsid w:val="00334CD8"/>
    <w:rsid w:val="00334D2F"/>
    <w:rsid w:val="00334DC8"/>
    <w:rsid w:val="00335F87"/>
    <w:rsid w:val="00337116"/>
    <w:rsid w:val="0033737A"/>
    <w:rsid w:val="00337571"/>
    <w:rsid w:val="00341096"/>
    <w:rsid w:val="0034178E"/>
    <w:rsid w:val="00341D18"/>
    <w:rsid w:val="0034225D"/>
    <w:rsid w:val="003425A7"/>
    <w:rsid w:val="003433B5"/>
    <w:rsid w:val="00344275"/>
    <w:rsid w:val="0034465D"/>
    <w:rsid w:val="00350276"/>
    <w:rsid w:val="00350B59"/>
    <w:rsid w:val="003511CB"/>
    <w:rsid w:val="00351BCA"/>
    <w:rsid w:val="00351CCC"/>
    <w:rsid w:val="003523F3"/>
    <w:rsid w:val="00352853"/>
    <w:rsid w:val="00353AAA"/>
    <w:rsid w:val="003545CD"/>
    <w:rsid w:val="003560B7"/>
    <w:rsid w:val="003562E9"/>
    <w:rsid w:val="00356696"/>
    <w:rsid w:val="00357324"/>
    <w:rsid w:val="003610E1"/>
    <w:rsid w:val="00361683"/>
    <w:rsid w:val="003626FD"/>
    <w:rsid w:val="00363453"/>
    <w:rsid w:val="003642FC"/>
    <w:rsid w:val="00365BA1"/>
    <w:rsid w:val="003665FA"/>
    <w:rsid w:val="00366F5E"/>
    <w:rsid w:val="003720B5"/>
    <w:rsid w:val="003728DC"/>
    <w:rsid w:val="00372CF3"/>
    <w:rsid w:val="0037365A"/>
    <w:rsid w:val="00374437"/>
    <w:rsid w:val="00375781"/>
    <w:rsid w:val="00375ACD"/>
    <w:rsid w:val="00376D20"/>
    <w:rsid w:val="00384320"/>
    <w:rsid w:val="00384C5E"/>
    <w:rsid w:val="00384F07"/>
    <w:rsid w:val="00385C10"/>
    <w:rsid w:val="003900FF"/>
    <w:rsid w:val="00391AAD"/>
    <w:rsid w:val="00391C75"/>
    <w:rsid w:val="003921FB"/>
    <w:rsid w:val="00393423"/>
    <w:rsid w:val="00393F3F"/>
    <w:rsid w:val="003948B3"/>
    <w:rsid w:val="00395B38"/>
    <w:rsid w:val="003962B2"/>
    <w:rsid w:val="00397C24"/>
    <w:rsid w:val="003A15C4"/>
    <w:rsid w:val="003A4C66"/>
    <w:rsid w:val="003A5224"/>
    <w:rsid w:val="003B0F79"/>
    <w:rsid w:val="003B2A15"/>
    <w:rsid w:val="003B335F"/>
    <w:rsid w:val="003B3806"/>
    <w:rsid w:val="003B4E6D"/>
    <w:rsid w:val="003B5C65"/>
    <w:rsid w:val="003B5DD2"/>
    <w:rsid w:val="003B740A"/>
    <w:rsid w:val="003B758A"/>
    <w:rsid w:val="003C17DE"/>
    <w:rsid w:val="003C1B98"/>
    <w:rsid w:val="003C2233"/>
    <w:rsid w:val="003C23A9"/>
    <w:rsid w:val="003C2FE7"/>
    <w:rsid w:val="003C32E1"/>
    <w:rsid w:val="003C3741"/>
    <w:rsid w:val="003C3903"/>
    <w:rsid w:val="003C3B1F"/>
    <w:rsid w:val="003C52E6"/>
    <w:rsid w:val="003C6A76"/>
    <w:rsid w:val="003D09A8"/>
    <w:rsid w:val="003D0E70"/>
    <w:rsid w:val="003D116F"/>
    <w:rsid w:val="003D17D9"/>
    <w:rsid w:val="003D3DBA"/>
    <w:rsid w:val="003E023B"/>
    <w:rsid w:val="003E30AD"/>
    <w:rsid w:val="003E3EC4"/>
    <w:rsid w:val="003E46E8"/>
    <w:rsid w:val="003E48D3"/>
    <w:rsid w:val="003E6FAB"/>
    <w:rsid w:val="003F0D14"/>
    <w:rsid w:val="003F10B8"/>
    <w:rsid w:val="003F14B0"/>
    <w:rsid w:val="003F2A6B"/>
    <w:rsid w:val="003F32C9"/>
    <w:rsid w:val="003F34F5"/>
    <w:rsid w:val="003F3C82"/>
    <w:rsid w:val="003F4077"/>
    <w:rsid w:val="003F47EB"/>
    <w:rsid w:val="003F4AB7"/>
    <w:rsid w:val="003F51D2"/>
    <w:rsid w:val="003F5460"/>
    <w:rsid w:val="003F5943"/>
    <w:rsid w:val="003F6305"/>
    <w:rsid w:val="003F7A0E"/>
    <w:rsid w:val="00400C46"/>
    <w:rsid w:val="004025BB"/>
    <w:rsid w:val="004056B3"/>
    <w:rsid w:val="004063A6"/>
    <w:rsid w:val="004067C7"/>
    <w:rsid w:val="00412B01"/>
    <w:rsid w:val="004134A8"/>
    <w:rsid w:val="00416ED9"/>
    <w:rsid w:val="00417931"/>
    <w:rsid w:val="00420E85"/>
    <w:rsid w:val="00426037"/>
    <w:rsid w:val="004262F5"/>
    <w:rsid w:val="00427351"/>
    <w:rsid w:val="0043322A"/>
    <w:rsid w:val="00434EA1"/>
    <w:rsid w:val="004367BF"/>
    <w:rsid w:val="00436BAD"/>
    <w:rsid w:val="00436DD6"/>
    <w:rsid w:val="00437091"/>
    <w:rsid w:val="00437182"/>
    <w:rsid w:val="004376EF"/>
    <w:rsid w:val="0043776C"/>
    <w:rsid w:val="004422B5"/>
    <w:rsid w:val="00442C57"/>
    <w:rsid w:val="004436A0"/>
    <w:rsid w:val="00444097"/>
    <w:rsid w:val="00445AD9"/>
    <w:rsid w:val="00445E00"/>
    <w:rsid w:val="00445E4C"/>
    <w:rsid w:val="0044632D"/>
    <w:rsid w:val="00447613"/>
    <w:rsid w:val="00447EDF"/>
    <w:rsid w:val="00450910"/>
    <w:rsid w:val="00452214"/>
    <w:rsid w:val="00452345"/>
    <w:rsid w:val="004523ED"/>
    <w:rsid w:val="00452A70"/>
    <w:rsid w:val="00454D32"/>
    <w:rsid w:val="00455160"/>
    <w:rsid w:val="00461820"/>
    <w:rsid w:val="00461DAE"/>
    <w:rsid w:val="004648FA"/>
    <w:rsid w:val="00464C36"/>
    <w:rsid w:val="00464E13"/>
    <w:rsid w:val="00465AFD"/>
    <w:rsid w:val="00466077"/>
    <w:rsid w:val="00467236"/>
    <w:rsid w:val="004708B9"/>
    <w:rsid w:val="00470D0B"/>
    <w:rsid w:val="004716A9"/>
    <w:rsid w:val="00471A25"/>
    <w:rsid w:val="004736A7"/>
    <w:rsid w:val="0047413E"/>
    <w:rsid w:val="00480B05"/>
    <w:rsid w:val="00483141"/>
    <w:rsid w:val="00483730"/>
    <w:rsid w:val="0048373A"/>
    <w:rsid w:val="00483E5D"/>
    <w:rsid w:val="004844C3"/>
    <w:rsid w:val="004874A4"/>
    <w:rsid w:val="00487EEF"/>
    <w:rsid w:val="004907A9"/>
    <w:rsid w:val="00491B0A"/>
    <w:rsid w:val="0049202F"/>
    <w:rsid w:val="0049232B"/>
    <w:rsid w:val="00492394"/>
    <w:rsid w:val="00492771"/>
    <w:rsid w:val="004928C6"/>
    <w:rsid w:val="004936E0"/>
    <w:rsid w:val="004941F7"/>
    <w:rsid w:val="00497D9B"/>
    <w:rsid w:val="004A05BC"/>
    <w:rsid w:val="004A08E6"/>
    <w:rsid w:val="004A1210"/>
    <w:rsid w:val="004A1751"/>
    <w:rsid w:val="004A2ECA"/>
    <w:rsid w:val="004A3E02"/>
    <w:rsid w:val="004A42AA"/>
    <w:rsid w:val="004A48EE"/>
    <w:rsid w:val="004A5292"/>
    <w:rsid w:val="004A60AB"/>
    <w:rsid w:val="004A6BE5"/>
    <w:rsid w:val="004A6E5E"/>
    <w:rsid w:val="004A7225"/>
    <w:rsid w:val="004B00E7"/>
    <w:rsid w:val="004B0B18"/>
    <w:rsid w:val="004B10A7"/>
    <w:rsid w:val="004B12A5"/>
    <w:rsid w:val="004B16FB"/>
    <w:rsid w:val="004B2022"/>
    <w:rsid w:val="004B23F1"/>
    <w:rsid w:val="004B36CB"/>
    <w:rsid w:val="004B4814"/>
    <w:rsid w:val="004B4E0B"/>
    <w:rsid w:val="004B54D1"/>
    <w:rsid w:val="004B55B4"/>
    <w:rsid w:val="004B577F"/>
    <w:rsid w:val="004B70E1"/>
    <w:rsid w:val="004C06FA"/>
    <w:rsid w:val="004C1309"/>
    <w:rsid w:val="004C1647"/>
    <w:rsid w:val="004C2260"/>
    <w:rsid w:val="004C26A9"/>
    <w:rsid w:val="004C282B"/>
    <w:rsid w:val="004C2B48"/>
    <w:rsid w:val="004C3865"/>
    <w:rsid w:val="004C43BB"/>
    <w:rsid w:val="004C5034"/>
    <w:rsid w:val="004C5738"/>
    <w:rsid w:val="004C59F0"/>
    <w:rsid w:val="004C5E9C"/>
    <w:rsid w:val="004C636F"/>
    <w:rsid w:val="004C65DF"/>
    <w:rsid w:val="004C6EE7"/>
    <w:rsid w:val="004C7AB5"/>
    <w:rsid w:val="004D13A2"/>
    <w:rsid w:val="004D1733"/>
    <w:rsid w:val="004D254B"/>
    <w:rsid w:val="004D2A52"/>
    <w:rsid w:val="004D4B51"/>
    <w:rsid w:val="004D5172"/>
    <w:rsid w:val="004D5AC9"/>
    <w:rsid w:val="004D5C37"/>
    <w:rsid w:val="004E2321"/>
    <w:rsid w:val="004E24C0"/>
    <w:rsid w:val="004E3AB0"/>
    <w:rsid w:val="004E45C6"/>
    <w:rsid w:val="004E59D9"/>
    <w:rsid w:val="004E6501"/>
    <w:rsid w:val="004E667C"/>
    <w:rsid w:val="004F1E5F"/>
    <w:rsid w:val="004F355D"/>
    <w:rsid w:val="004F4DB4"/>
    <w:rsid w:val="004F4FC8"/>
    <w:rsid w:val="004F5CE3"/>
    <w:rsid w:val="004F73FC"/>
    <w:rsid w:val="004F78BD"/>
    <w:rsid w:val="00501AD1"/>
    <w:rsid w:val="00501BB8"/>
    <w:rsid w:val="00502C09"/>
    <w:rsid w:val="00502F4C"/>
    <w:rsid w:val="005034E0"/>
    <w:rsid w:val="00504803"/>
    <w:rsid w:val="00504C27"/>
    <w:rsid w:val="00505AB0"/>
    <w:rsid w:val="00510619"/>
    <w:rsid w:val="0051125A"/>
    <w:rsid w:val="0051191F"/>
    <w:rsid w:val="00513B2D"/>
    <w:rsid w:val="00514E41"/>
    <w:rsid w:val="005174C2"/>
    <w:rsid w:val="00517D8A"/>
    <w:rsid w:val="005201EE"/>
    <w:rsid w:val="00522C9B"/>
    <w:rsid w:val="00523641"/>
    <w:rsid w:val="00524986"/>
    <w:rsid w:val="0052554B"/>
    <w:rsid w:val="005257C0"/>
    <w:rsid w:val="00525BAC"/>
    <w:rsid w:val="005274BF"/>
    <w:rsid w:val="005278BD"/>
    <w:rsid w:val="00527BF2"/>
    <w:rsid w:val="0053060D"/>
    <w:rsid w:val="005310EC"/>
    <w:rsid w:val="005330DC"/>
    <w:rsid w:val="00535F9F"/>
    <w:rsid w:val="005366A4"/>
    <w:rsid w:val="0053676F"/>
    <w:rsid w:val="00540B4C"/>
    <w:rsid w:val="00540E25"/>
    <w:rsid w:val="00543329"/>
    <w:rsid w:val="00544A05"/>
    <w:rsid w:val="0054506C"/>
    <w:rsid w:val="005455DD"/>
    <w:rsid w:val="0054582E"/>
    <w:rsid w:val="00546B23"/>
    <w:rsid w:val="00546B26"/>
    <w:rsid w:val="005504F4"/>
    <w:rsid w:val="00550BEC"/>
    <w:rsid w:val="00550D92"/>
    <w:rsid w:val="00551372"/>
    <w:rsid w:val="0055351D"/>
    <w:rsid w:val="00554E82"/>
    <w:rsid w:val="00556538"/>
    <w:rsid w:val="00556EF1"/>
    <w:rsid w:val="0056039B"/>
    <w:rsid w:val="00560838"/>
    <w:rsid w:val="00561AE5"/>
    <w:rsid w:val="00561DB2"/>
    <w:rsid w:val="00564F67"/>
    <w:rsid w:val="0056570E"/>
    <w:rsid w:val="0056600A"/>
    <w:rsid w:val="00566E3D"/>
    <w:rsid w:val="005722E1"/>
    <w:rsid w:val="00572456"/>
    <w:rsid w:val="0057420D"/>
    <w:rsid w:val="00576ED0"/>
    <w:rsid w:val="00577ED4"/>
    <w:rsid w:val="00580B2B"/>
    <w:rsid w:val="005814E8"/>
    <w:rsid w:val="00581904"/>
    <w:rsid w:val="0058198F"/>
    <w:rsid w:val="00581A94"/>
    <w:rsid w:val="00581B64"/>
    <w:rsid w:val="005826F4"/>
    <w:rsid w:val="00582B2F"/>
    <w:rsid w:val="00584EF9"/>
    <w:rsid w:val="0058521E"/>
    <w:rsid w:val="00586406"/>
    <w:rsid w:val="00586CDE"/>
    <w:rsid w:val="00587396"/>
    <w:rsid w:val="005873A0"/>
    <w:rsid w:val="005878FF"/>
    <w:rsid w:val="00587E2A"/>
    <w:rsid w:val="00590D78"/>
    <w:rsid w:val="00591FE0"/>
    <w:rsid w:val="005931C1"/>
    <w:rsid w:val="00593954"/>
    <w:rsid w:val="00595B97"/>
    <w:rsid w:val="00597842"/>
    <w:rsid w:val="005A01DF"/>
    <w:rsid w:val="005A10C7"/>
    <w:rsid w:val="005A230D"/>
    <w:rsid w:val="005A31AF"/>
    <w:rsid w:val="005A384A"/>
    <w:rsid w:val="005A38DA"/>
    <w:rsid w:val="005A39FD"/>
    <w:rsid w:val="005A6974"/>
    <w:rsid w:val="005A6D4D"/>
    <w:rsid w:val="005A7073"/>
    <w:rsid w:val="005A76AC"/>
    <w:rsid w:val="005A7D47"/>
    <w:rsid w:val="005A7FCF"/>
    <w:rsid w:val="005A7FE1"/>
    <w:rsid w:val="005B081F"/>
    <w:rsid w:val="005B1D57"/>
    <w:rsid w:val="005B229C"/>
    <w:rsid w:val="005B2B41"/>
    <w:rsid w:val="005B43EE"/>
    <w:rsid w:val="005B4DD3"/>
    <w:rsid w:val="005B5FB2"/>
    <w:rsid w:val="005C0684"/>
    <w:rsid w:val="005C2BB8"/>
    <w:rsid w:val="005C2F72"/>
    <w:rsid w:val="005C3896"/>
    <w:rsid w:val="005C3EE8"/>
    <w:rsid w:val="005C6FC0"/>
    <w:rsid w:val="005C7321"/>
    <w:rsid w:val="005C7EE2"/>
    <w:rsid w:val="005D0481"/>
    <w:rsid w:val="005D0BF1"/>
    <w:rsid w:val="005D13BF"/>
    <w:rsid w:val="005D13DD"/>
    <w:rsid w:val="005D1CCA"/>
    <w:rsid w:val="005D2628"/>
    <w:rsid w:val="005D284E"/>
    <w:rsid w:val="005D34E8"/>
    <w:rsid w:val="005D39D4"/>
    <w:rsid w:val="005D3BFF"/>
    <w:rsid w:val="005D40A8"/>
    <w:rsid w:val="005D4473"/>
    <w:rsid w:val="005D4C12"/>
    <w:rsid w:val="005D4DB7"/>
    <w:rsid w:val="005D6817"/>
    <w:rsid w:val="005D7A97"/>
    <w:rsid w:val="005E00BB"/>
    <w:rsid w:val="005E07F4"/>
    <w:rsid w:val="005E1565"/>
    <w:rsid w:val="005E292D"/>
    <w:rsid w:val="005E2EEA"/>
    <w:rsid w:val="005E359A"/>
    <w:rsid w:val="005E4418"/>
    <w:rsid w:val="005E5A85"/>
    <w:rsid w:val="005E6069"/>
    <w:rsid w:val="005E633D"/>
    <w:rsid w:val="005F22FD"/>
    <w:rsid w:val="005F30E0"/>
    <w:rsid w:val="005F3107"/>
    <w:rsid w:val="005F4C5E"/>
    <w:rsid w:val="005F4D91"/>
    <w:rsid w:val="005F7512"/>
    <w:rsid w:val="00600389"/>
    <w:rsid w:val="0060232D"/>
    <w:rsid w:val="00605100"/>
    <w:rsid w:val="006053B3"/>
    <w:rsid w:val="006063E7"/>
    <w:rsid w:val="006064A2"/>
    <w:rsid w:val="006106CF"/>
    <w:rsid w:val="0061096F"/>
    <w:rsid w:val="006128F0"/>
    <w:rsid w:val="0061342C"/>
    <w:rsid w:val="0061349C"/>
    <w:rsid w:val="00614480"/>
    <w:rsid w:val="006157EC"/>
    <w:rsid w:val="00615C51"/>
    <w:rsid w:val="00617410"/>
    <w:rsid w:val="0061791B"/>
    <w:rsid w:val="00617D69"/>
    <w:rsid w:val="00621E41"/>
    <w:rsid w:val="00622496"/>
    <w:rsid w:val="00622C98"/>
    <w:rsid w:val="006230A3"/>
    <w:rsid w:val="00623EA0"/>
    <w:rsid w:val="006247A5"/>
    <w:rsid w:val="00624E15"/>
    <w:rsid w:val="00625A5E"/>
    <w:rsid w:val="00626C4B"/>
    <w:rsid w:val="00626EA1"/>
    <w:rsid w:val="00627801"/>
    <w:rsid w:val="006300F0"/>
    <w:rsid w:val="00631ADA"/>
    <w:rsid w:val="00632F03"/>
    <w:rsid w:val="00633C9E"/>
    <w:rsid w:val="0063577C"/>
    <w:rsid w:val="00637DFC"/>
    <w:rsid w:val="00640415"/>
    <w:rsid w:val="006411D2"/>
    <w:rsid w:val="0064148A"/>
    <w:rsid w:val="00643FBE"/>
    <w:rsid w:val="00644CB7"/>
    <w:rsid w:val="00645F50"/>
    <w:rsid w:val="0064657B"/>
    <w:rsid w:val="006469A2"/>
    <w:rsid w:val="00647E09"/>
    <w:rsid w:val="00647F40"/>
    <w:rsid w:val="00651AC1"/>
    <w:rsid w:val="00651F1F"/>
    <w:rsid w:val="00651F89"/>
    <w:rsid w:val="0065273B"/>
    <w:rsid w:val="00653171"/>
    <w:rsid w:val="006533C9"/>
    <w:rsid w:val="00653E00"/>
    <w:rsid w:val="0065416B"/>
    <w:rsid w:val="00655630"/>
    <w:rsid w:val="00655B1F"/>
    <w:rsid w:val="00655E64"/>
    <w:rsid w:val="006560FB"/>
    <w:rsid w:val="00656A88"/>
    <w:rsid w:val="0065751D"/>
    <w:rsid w:val="00657F6D"/>
    <w:rsid w:val="00661CE6"/>
    <w:rsid w:val="00662533"/>
    <w:rsid w:val="006630B5"/>
    <w:rsid w:val="006640B6"/>
    <w:rsid w:val="0066465F"/>
    <w:rsid w:val="00664AA0"/>
    <w:rsid w:val="0066541F"/>
    <w:rsid w:val="00667B39"/>
    <w:rsid w:val="00670929"/>
    <w:rsid w:val="00671ADB"/>
    <w:rsid w:val="00671C8C"/>
    <w:rsid w:val="0067200E"/>
    <w:rsid w:val="00672670"/>
    <w:rsid w:val="0067334C"/>
    <w:rsid w:val="00673F42"/>
    <w:rsid w:val="006759D0"/>
    <w:rsid w:val="006777D8"/>
    <w:rsid w:val="006800B6"/>
    <w:rsid w:val="00680552"/>
    <w:rsid w:val="006807DE"/>
    <w:rsid w:val="00680B3F"/>
    <w:rsid w:val="00681C79"/>
    <w:rsid w:val="00682511"/>
    <w:rsid w:val="00682989"/>
    <w:rsid w:val="006831C4"/>
    <w:rsid w:val="0068323E"/>
    <w:rsid w:val="006849D7"/>
    <w:rsid w:val="00685890"/>
    <w:rsid w:val="00685D9F"/>
    <w:rsid w:val="00685EE3"/>
    <w:rsid w:val="00687573"/>
    <w:rsid w:val="0068791D"/>
    <w:rsid w:val="00692495"/>
    <w:rsid w:val="00693F90"/>
    <w:rsid w:val="0069453F"/>
    <w:rsid w:val="006956C0"/>
    <w:rsid w:val="00695CB0"/>
    <w:rsid w:val="00696D20"/>
    <w:rsid w:val="00696FE4"/>
    <w:rsid w:val="00697659"/>
    <w:rsid w:val="00697C77"/>
    <w:rsid w:val="00697FEA"/>
    <w:rsid w:val="006A0F5F"/>
    <w:rsid w:val="006A1285"/>
    <w:rsid w:val="006A3457"/>
    <w:rsid w:val="006A3562"/>
    <w:rsid w:val="006A5125"/>
    <w:rsid w:val="006A701B"/>
    <w:rsid w:val="006B00BA"/>
    <w:rsid w:val="006B032E"/>
    <w:rsid w:val="006B1463"/>
    <w:rsid w:val="006B2350"/>
    <w:rsid w:val="006B298B"/>
    <w:rsid w:val="006B3507"/>
    <w:rsid w:val="006B40BF"/>
    <w:rsid w:val="006B4702"/>
    <w:rsid w:val="006B6545"/>
    <w:rsid w:val="006B714E"/>
    <w:rsid w:val="006C02EF"/>
    <w:rsid w:val="006C148E"/>
    <w:rsid w:val="006C253B"/>
    <w:rsid w:val="006C2575"/>
    <w:rsid w:val="006C31B8"/>
    <w:rsid w:val="006C483D"/>
    <w:rsid w:val="006C52C0"/>
    <w:rsid w:val="006C5B58"/>
    <w:rsid w:val="006C63F7"/>
    <w:rsid w:val="006C7171"/>
    <w:rsid w:val="006C7389"/>
    <w:rsid w:val="006D134C"/>
    <w:rsid w:val="006D2952"/>
    <w:rsid w:val="006D3651"/>
    <w:rsid w:val="006D4077"/>
    <w:rsid w:val="006D6B3A"/>
    <w:rsid w:val="006D7163"/>
    <w:rsid w:val="006D7E4F"/>
    <w:rsid w:val="006D7E65"/>
    <w:rsid w:val="006E0257"/>
    <w:rsid w:val="006E0E20"/>
    <w:rsid w:val="006E1944"/>
    <w:rsid w:val="006E39A8"/>
    <w:rsid w:val="006E5183"/>
    <w:rsid w:val="006E5791"/>
    <w:rsid w:val="006E6A57"/>
    <w:rsid w:val="006E799D"/>
    <w:rsid w:val="006F06AA"/>
    <w:rsid w:val="006F18E0"/>
    <w:rsid w:val="006F1A2E"/>
    <w:rsid w:val="006F2BB0"/>
    <w:rsid w:val="006F2C7F"/>
    <w:rsid w:val="006F42B7"/>
    <w:rsid w:val="006F4B62"/>
    <w:rsid w:val="006F59E2"/>
    <w:rsid w:val="006F71AA"/>
    <w:rsid w:val="006F735C"/>
    <w:rsid w:val="006F7EB0"/>
    <w:rsid w:val="00701FE6"/>
    <w:rsid w:val="007026CF"/>
    <w:rsid w:val="0070567F"/>
    <w:rsid w:val="00706675"/>
    <w:rsid w:val="00706FC5"/>
    <w:rsid w:val="00707DB2"/>
    <w:rsid w:val="007102F3"/>
    <w:rsid w:val="00711318"/>
    <w:rsid w:val="00711EFC"/>
    <w:rsid w:val="007138CF"/>
    <w:rsid w:val="0071456C"/>
    <w:rsid w:val="00716EF8"/>
    <w:rsid w:val="00721CC6"/>
    <w:rsid w:val="00722784"/>
    <w:rsid w:val="007278F8"/>
    <w:rsid w:val="007278FA"/>
    <w:rsid w:val="007301FD"/>
    <w:rsid w:val="00730693"/>
    <w:rsid w:val="00732BDD"/>
    <w:rsid w:val="00732C8C"/>
    <w:rsid w:val="00733213"/>
    <w:rsid w:val="00734307"/>
    <w:rsid w:val="00734CA3"/>
    <w:rsid w:val="00737CB6"/>
    <w:rsid w:val="0074040C"/>
    <w:rsid w:val="00740CD6"/>
    <w:rsid w:val="00741082"/>
    <w:rsid w:val="0074224F"/>
    <w:rsid w:val="007422AE"/>
    <w:rsid w:val="007433E0"/>
    <w:rsid w:val="007443A8"/>
    <w:rsid w:val="00744575"/>
    <w:rsid w:val="007450F1"/>
    <w:rsid w:val="007459E1"/>
    <w:rsid w:val="00745D89"/>
    <w:rsid w:val="00746C9F"/>
    <w:rsid w:val="00751D0D"/>
    <w:rsid w:val="00752596"/>
    <w:rsid w:val="00755D89"/>
    <w:rsid w:val="0075644B"/>
    <w:rsid w:val="0075693C"/>
    <w:rsid w:val="0076494E"/>
    <w:rsid w:val="00764AA3"/>
    <w:rsid w:val="00764C8F"/>
    <w:rsid w:val="007650F8"/>
    <w:rsid w:val="00771B99"/>
    <w:rsid w:val="007721D1"/>
    <w:rsid w:val="0077240B"/>
    <w:rsid w:val="007740AD"/>
    <w:rsid w:val="00774BB5"/>
    <w:rsid w:val="00774BEA"/>
    <w:rsid w:val="00776140"/>
    <w:rsid w:val="007767CA"/>
    <w:rsid w:val="00777786"/>
    <w:rsid w:val="00780528"/>
    <w:rsid w:val="00782B91"/>
    <w:rsid w:val="0078335F"/>
    <w:rsid w:val="007849B4"/>
    <w:rsid w:val="00785346"/>
    <w:rsid w:val="007855AF"/>
    <w:rsid w:val="00786BE1"/>
    <w:rsid w:val="00790FE6"/>
    <w:rsid w:val="007916F8"/>
    <w:rsid w:val="00792698"/>
    <w:rsid w:val="007927D9"/>
    <w:rsid w:val="00792E0F"/>
    <w:rsid w:val="0079564B"/>
    <w:rsid w:val="0079617D"/>
    <w:rsid w:val="00796BB3"/>
    <w:rsid w:val="00797320"/>
    <w:rsid w:val="00797BE6"/>
    <w:rsid w:val="007A05A3"/>
    <w:rsid w:val="007A12A4"/>
    <w:rsid w:val="007A1BD1"/>
    <w:rsid w:val="007A1F3F"/>
    <w:rsid w:val="007A3088"/>
    <w:rsid w:val="007A48CC"/>
    <w:rsid w:val="007A5469"/>
    <w:rsid w:val="007A5C64"/>
    <w:rsid w:val="007A6379"/>
    <w:rsid w:val="007A6597"/>
    <w:rsid w:val="007A6B05"/>
    <w:rsid w:val="007A7083"/>
    <w:rsid w:val="007A71FC"/>
    <w:rsid w:val="007B12ED"/>
    <w:rsid w:val="007B1434"/>
    <w:rsid w:val="007B3075"/>
    <w:rsid w:val="007B39AB"/>
    <w:rsid w:val="007B41D3"/>
    <w:rsid w:val="007B47E4"/>
    <w:rsid w:val="007B4BBA"/>
    <w:rsid w:val="007B667E"/>
    <w:rsid w:val="007B6C57"/>
    <w:rsid w:val="007B7C8A"/>
    <w:rsid w:val="007B7EEC"/>
    <w:rsid w:val="007C08CB"/>
    <w:rsid w:val="007C2644"/>
    <w:rsid w:val="007C26F8"/>
    <w:rsid w:val="007C31B1"/>
    <w:rsid w:val="007C3AFB"/>
    <w:rsid w:val="007C48F3"/>
    <w:rsid w:val="007C55C5"/>
    <w:rsid w:val="007C7904"/>
    <w:rsid w:val="007C7ECE"/>
    <w:rsid w:val="007D02D2"/>
    <w:rsid w:val="007D0CF1"/>
    <w:rsid w:val="007D14B4"/>
    <w:rsid w:val="007D61DC"/>
    <w:rsid w:val="007D626D"/>
    <w:rsid w:val="007D77E7"/>
    <w:rsid w:val="007E0BD6"/>
    <w:rsid w:val="007E1563"/>
    <w:rsid w:val="007E1A38"/>
    <w:rsid w:val="007E220A"/>
    <w:rsid w:val="007E22CC"/>
    <w:rsid w:val="007E2C3D"/>
    <w:rsid w:val="007E2CC8"/>
    <w:rsid w:val="007E3211"/>
    <w:rsid w:val="007E54D5"/>
    <w:rsid w:val="007E5C1A"/>
    <w:rsid w:val="007E69CF"/>
    <w:rsid w:val="007E6B1E"/>
    <w:rsid w:val="007F10F7"/>
    <w:rsid w:val="007F13C7"/>
    <w:rsid w:val="007F16D4"/>
    <w:rsid w:val="007F3134"/>
    <w:rsid w:val="007F56CE"/>
    <w:rsid w:val="007F573F"/>
    <w:rsid w:val="007F6E16"/>
    <w:rsid w:val="00801E0B"/>
    <w:rsid w:val="00802AB5"/>
    <w:rsid w:val="0080393D"/>
    <w:rsid w:val="00803E5E"/>
    <w:rsid w:val="00806EAC"/>
    <w:rsid w:val="008112B9"/>
    <w:rsid w:val="008112DF"/>
    <w:rsid w:val="0081238F"/>
    <w:rsid w:val="00814753"/>
    <w:rsid w:val="00814850"/>
    <w:rsid w:val="00815E17"/>
    <w:rsid w:val="0081668E"/>
    <w:rsid w:val="00816A5C"/>
    <w:rsid w:val="00816DFB"/>
    <w:rsid w:val="008171FD"/>
    <w:rsid w:val="008225AA"/>
    <w:rsid w:val="008232BF"/>
    <w:rsid w:val="008238FE"/>
    <w:rsid w:val="00823948"/>
    <w:rsid w:val="00825B43"/>
    <w:rsid w:val="00825EC2"/>
    <w:rsid w:val="00826CFF"/>
    <w:rsid w:val="00827568"/>
    <w:rsid w:val="008309F2"/>
    <w:rsid w:val="00830FC0"/>
    <w:rsid w:val="00831023"/>
    <w:rsid w:val="00831790"/>
    <w:rsid w:val="008322D5"/>
    <w:rsid w:val="00833B31"/>
    <w:rsid w:val="00836FC1"/>
    <w:rsid w:val="008371AA"/>
    <w:rsid w:val="00840C69"/>
    <w:rsid w:val="0084267D"/>
    <w:rsid w:val="00843AE1"/>
    <w:rsid w:val="00843C40"/>
    <w:rsid w:val="008457A0"/>
    <w:rsid w:val="00845B62"/>
    <w:rsid w:val="008460D4"/>
    <w:rsid w:val="00846CC8"/>
    <w:rsid w:val="00846D2D"/>
    <w:rsid w:val="00847573"/>
    <w:rsid w:val="00850360"/>
    <w:rsid w:val="00850C11"/>
    <w:rsid w:val="00850CD8"/>
    <w:rsid w:val="00851194"/>
    <w:rsid w:val="00851790"/>
    <w:rsid w:val="00851C1C"/>
    <w:rsid w:val="00852197"/>
    <w:rsid w:val="00853BB2"/>
    <w:rsid w:val="0085415C"/>
    <w:rsid w:val="00854715"/>
    <w:rsid w:val="00857CF3"/>
    <w:rsid w:val="008600B1"/>
    <w:rsid w:val="0086081F"/>
    <w:rsid w:val="00861CD3"/>
    <w:rsid w:val="0086234C"/>
    <w:rsid w:val="00862F1A"/>
    <w:rsid w:val="0086409D"/>
    <w:rsid w:val="00866119"/>
    <w:rsid w:val="008661FA"/>
    <w:rsid w:val="0086691D"/>
    <w:rsid w:val="00873DA3"/>
    <w:rsid w:val="008744D2"/>
    <w:rsid w:val="008769F5"/>
    <w:rsid w:val="00881AC1"/>
    <w:rsid w:val="00881EC6"/>
    <w:rsid w:val="00882FE6"/>
    <w:rsid w:val="00884052"/>
    <w:rsid w:val="00884E5F"/>
    <w:rsid w:val="00884FA6"/>
    <w:rsid w:val="008854E2"/>
    <w:rsid w:val="008862B7"/>
    <w:rsid w:val="008866CC"/>
    <w:rsid w:val="00886D81"/>
    <w:rsid w:val="0088779D"/>
    <w:rsid w:val="00887F02"/>
    <w:rsid w:val="0089181D"/>
    <w:rsid w:val="00891B4E"/>
    <w:rsid w:val="0089236A"/>
    <w:rsid w:val="008923B6"/>
    <w:rsid w:val="0089254D"/>
    <w:rsid w:val="0089283A"/>
    <w:rsid w:val="00892C5F"/>
    <w:rsid w:val="00893B96"/>
    <w:rsid w:val="00894B5F"/>
    <w:rsid w:val="008960AA"/>
    <w:rsid w:val="0089643C"/>
    <w:rsid w:val="00896943"/>
    <w:rsid w:val="00896D04"/>
    <w:rsid w:val="008973B2"/>
    <w:rsid w:val="008A0ACF"/>
    <w:rsid w:val="008A188B"/>
    <w:rsid w:val="008A19E8"/>
    <w:rsid w:val="008A1F34"/>
    <w:rsid w:val="008A2017"/>
    <w:rsid w:val="008A23EC"/>
    <w:rsid w:val="008A3DCF"/>
    <w:rsid w:val="008A40ED"/>
    <w:rsid w:val="008A4352"/>
    <w:rsid w:val="008A49BB"/>
    <w:rsid w:val="008A4C8D"/>
    <w:rsid w:val="008A5BFC"/>
    <w:rsid w:val="008A5EB5"/>
    <w:rsid w:val="008A7ADB"/>
    <w:rsid w:val="008B07F3"/>
    <w:rsid w:val="008B0CB1"/>
    <w:rsid w:val="008B1E82"/>
    <w:rsid w:val="008B21BE"/>
    <w:rsid w:val="008B2CB1"/>
    <w:rsid w:val="008B3A5F"/>
    <w:rsid w:val="008B4A7D"/>
    <w:rsid w:val="008B4D48"/>
    <w:rsid w:val="008B4FEB"/>
    <w:rsid w:val="008B5EAE"/>
    <w:rsid w:val="008B63B9"/>
    <w:rsid w:val="008B6EB5"/>
    <w:rsid w:val="008B74EA"/>
    <w:rsid w:val="008B76DB"/>
    <w:rsid w:val="008C001E"/>
    <w:rsid w:val="008C1275"/>
    <w:rsid w:val="008C1FFC"/>
    <w:rsid w:val="008C33A7"/>
    <w:rsid w:val="008C3F05"/>
    <w:rsid w:val="008C40D0"/>
    <w:rsid w:val="008C4936"/>
    <w:rsid w:val="008C52A2"/>
    <w:rsid w:val="008C54AF"/>
    <w:rsid w:val="008C604B"/>
    <w:rsid w:val="008C724F"/>
    <w:rsid w:val="008D10B7"/>
    <w:rsid w:val="008D2E6A"/>
    <w:rsid w:val="008D35D1"/>
    <w:rsid w:val="008D4D41"/>
    <w:rsid w:val="008D574C"/>
    <w:rsid w:val="008D59D9"/>
    <w:rsid w:val="008D7877"/>
    <w:rsid w:val="008E0E2E"/>
    <w:rsid w:val="008E3C12"/>
    <w:rsid w:val="008E563C"/>
    <w:rsid w:val="008E5CAA"/>
    <w:rsid w:val="008E68A4"/>
    <w:rsid w:val="008E7103"/>
    <w:rsid w:val="008F0528"/>
    <w:rsid w:val="008F1288"/>
    <w:rsid w:val="008F3BBA"/>
    <w:rsid w:val="008F3D3D"/>
    <w:rsid w:val="008F4E0B"/>
    <w:rsid w:val="008F4EDB"/>
    <w:rsid w:val="008F55D2"/>
    <w:rsid w:val="008F57CC"/>
    <w:rsid w:val="008F5817"/>
    <w:rsid w:val="008F60E2"/>
    <w:rsid w:val="008F6B71"/>
    <w:rsid w:val="008F7846"/>
    <w:rsid w:val="008F7A8D"/>
    <w:rsid w:val="0090165B"/>
    <w:rsid w:val="00903559"/>
    <w:rsid w:val="009053AC"/>
    <w:rsid w:val="00906066"/>
    <w:rsid w:val="009068BF"/>
    <w:rsid w:val="00906E66"/>
    <w:rsid w:val="009102C7"/>
    <w:rsid w:val="0091497D"/>
    <w:rsid w:val="00915463"/>
    <w:rsid w:val="00917123"/>
    <w:rsid w:val="00921A8A"/>
    <w:rsid w:val="00923336"/>
    <w:rsid w:val="00923CD4"/>
    <w:rsid w:val="00924B0D"/>
    <w:rsid w:val="00925160"/>
    <w:rsid w:val="0092727B"/>
    <w:rsid w:val="009272C8"/>
    <w:rsid w:val="00930426"/>
    <w:rsid w:val="0093065A"/>
    <w:rsid w:val="00931BFA"/>
    <w:rsid w:val="0093513F"/>
    <w:rsid w:val="009353F5"/>
    <w:rsid w:val="00936209"/>
    <w:rsid w:val="00936924"/>
    <w:rsid w:val="009369F1"/>
    <w:rsid w:val="00936C96"/>
    <w:rsid w:val="00936D24"/>
    <w:rsid w:val="0094073C"/>
    <w:rsid w:val="009418A7"/>
    <w:rsid w:val="00942A20"/>
    <w:rsid w:val="009435A2"/>
    <w:rsid w:val="00943CFF"/>
    <w:rsid w:val="00944EC5"/>
    <w:rsid w:val="00945722"/>
    <w:rsid w:val="00945945"/>
    <w:rsid w:val="00946FF1"/>
    <w:rsid w:val="009527C7"/>
    <w:rsid w:val="009537A2"/>
    <w:rsid w:val="00954BCD"/>
    <w:rsid w:val="0095733A"/>
    <w:rsid w:val="00963A4E"/>
    <w:rsid w:val="00963B7C"/>
    <w:rsid w:val="00964025"/>
    <w:rsid w:val="0096413D"/>
    <w:rsid w:val="00964779"/>
    <w:rsid w:val="00965402"/>
    <w:rsid w:val="00966559"/>
    <w:rsid w:val="00967A1C"/>
    <w:rsid w:val="009727CE"/>
    <w:rsid w:val="00973FD7"/>
    <w:rsid w:val="00974C2D"/>
    <w:rsid w:val="00974FCA"/>
    <w:rsid w:val="009756E6"/>
    <w:rsid w:val="00976745"/>
    <w:rsid w:val="00977B31"/>
    <w:rsid w:val="0098161A"/>
    <w:rsid w:val="00982672"/>
    <w:rsid w:val="009830C6"/>
    <w:rsid w:val="0098408A"/>
    <w:rsid w:val="0098682B"/>
    <w:rsid w:val="00987B67"/>
    <w:rsid w:val="0099083D"/>
    <w:rsid w:val="009938BC"/>
    <w:rsid w:val="00995030"/>
    <w:rsid w:val="009969CF"/>
    <w:rsid w:val="00996DA1"/>
    <w:rsid w:val="00996FA3"/>
    <w:rsid w:val="00997AE7"/>
    <w:rsid w:val="009A01E9"/>
    <w:rsid w:val="009A0303"/>
    <w:rsid w:val="009A1150"/>
    <w:rsid w:val="009A2C42"/>
    <w:rsid w:val="009A35B6"/>
    <w:rsid w:val="009A41F5"/>
    <w:rsid w:val="009A46DC"/>
    <w:rsid w:val="009A46FC"/>
    <w:rsid w:val="009A57F5"/>
    <w:rsid w:val="009A7B68"/>
    <w:rsid w:val="009B018D"/>
    <w:rsid w:val="009B062E"/>
    <w:rsid w:val="009B07ED"/>
    <w:rsid w:val="009B0A11"/>
    <w:rsid w:val="009B1B5E"/>
    <w:rsid w:val="009B212D"/>
    <w:rsid w:val="009B44CD"/>
    <w:rsid w:val="009B7A0B"/>
    <w:rsid w:val="009C3116"/>
    <w:rsid w:val="009C31E0"/>
    <w:rsid w:val="009C49AC"/>
    <w:rsid w:val="009C4F0B"/>
    <w:rsid w:val="009C5CA3"/>
    <w:rsid w:val="009D120A"/>
    <w:rsid w:val="009D156A"/>
    <w:rsid w:val="009D2C21"/>
    <w:rsid w:val="009D3886"/>
    <w:rsid w:val="009D450A"/>
    <w:rsid w:val="009D52E5"/>
    <w:rsid w:val="009D6578"/>
    <w:rsid w:val="009D660F"/>
    <w:rsid w:val="009D691C"/>
    <w:rsid w:val="009D7EF4"/>
    <w:rsid w:val="009E15FD"/>
    <w:rsid w:val="009E185B"/>
    <w:rsid w:val="009E2EE9"/>
    <w:rsid w:val="009E3260"/>
    <w:rsid w:val="009E3A46"/>
    <w:rsid w:val="009E3A6D"/>
    <w:rsid w:val="009E4E31"/>
    <w:rsid w:val="009E5B36"/>
    <w:rsid w:val="009E5CD5"/>
    <w:rsid w:val="009E743C"/>
    <w:rsid w:val="009F0C09"/>
    <w:rsid w:val="009F20AB"/>
    <w:rsid w:val="009F22C8"/>
    <w:rsid w:val="009F278A"/>
    <w:rsid w:val="009F292D"/>
    <w:rsid w:val="009F414D"/>
    <w:rsid w:val="009F51D4"/>
    <w:rsid w:val="009F5790"/>
    <w:rsid w:val="009F67F1"/>
    <w:rsid w:val="009F71F0"/>
    <w:rsid w:val="00A00AB0"/>
    <w:rsid w:val="00A0111D"/>
    <w:rsid w:val="00A01CD1"/>
    <w:rsid w:val="00A026E5"/>
    <w:rsid w:val="00A040CB"/>
    <w:rsid w:val="00A07DAE"/>
    <w:rsid w:val="00A07DE3"/>
    <w:rsid w:val="00A10430"/>
    <w:rsid w:val="00A116E7"/>
    <w:rsid w:val="00A12032"/>
    <w:rsid w:val="00A12AA2"/>
    <w:rsid w:val="00A12C04"/>
    <w:rsid w:val="00A15118"/>
    <w:rsid w:val="00A1619E"/>
    <w:rsid w:val="00A164BC"/>
    <w:rsid w:val="00A16553"/>
    <w:rsid w:val="00A219E4"/>
    <w:rsid w:val="00A232E0"/>
    <w:rsid w:val="00A23A9B"/>
    <w:rsid w:val="00A25016"/>
    <w:rsid w:val="00A3096B"/>
    <w:rsid w:val="00A31300"/>
    <w:rsid w:val="00A338C0"/>
    <w:rsid w:val="00A34FDA"/>
    <w:rsid w:val="00A35157"/>
    <w:rsid w:val="00A3587C"/>
    <w:rsid w:val="00A36F7D"/>
    <w:rsid w:val="00A40463"/>
    <w:rsid w:val="00A422B0"/>
    <w:rsid w:val="00A426C6"/>
    <w:rsid w:val="00A43C75"/>
    <w:rsid w:val="00A44117"/>
    <w:rsid w:val="00A45AC0"/>
    <w:rsid w:val="00A51594"/>
    <w:rsid w:val="00A5160C"/>
    <w:rsid w:val="00A5318E"/>
    <w:rsid w:val="00A53203"/>
    <w:rsid w:val="00A548A6"/>
    <w:rsid w:val="00A54947"/>
    <w:rsid w:val="00A54EA7"/>
    <w:rsid w:val="00A55AA1"/>
    <w:rsid w:val="00A56570"/>
    <w:rsid w:val="00A566C2"/>
    <w:rsid w:val="00A56CA3"/>
    <w:rsid w:val="00A573A0"/>
    <w:rsid w:val="00A57FC4"/>
    <w:rsid w:val="00A602B1"/>
    <w:rsid w:val="00A62233"/>
    <w:rsid w:val="00A63392"/>
    <w:rsid w:val="00A636F7"/>
    <w:rsid w:val="00A63727"/>
    <w:rsid w:val="00A65732"/>
    <w:rsid w:val="00A67035"/>
    <w:rsid w:val="00A7003E"/>
    <w:rsid w:val="00A71342"/>
    <w:rsid w:val="00A71C62"/>
    <w:rsid w:val="00A728D7"/>
    <w:rsid w:val="00A7645F"/>
    <w:rsid w:val="00A76CC7"/>
    <w:rsid w:val="00A77522"/>
    <w:rsid w:val="00A80A78"/>
    <w:rsid w:val="00A80D56"/>
    <w:rsid w:val="00A80F42"/>
    <w:rsid w:val="00A8113A"/>
    <w:rsid w:val="00A834BD"/>
    <w:rsid w:val="00A8428A"/>
    <w:rsid w:val="00A87055"/>
    <w:rsid w:val="00A875BF"/>
    <w:rsid w:val="00A90F25"/>
    <w:rsid w:val="00A90F3B"/>
    <w:rsid w:val="00A92275"/>
    <w:rsid w:val="00A9241F"/>
    <w:rsid w:val="00A947A3"/>
    <w:rsid w:val="00A95181"/>
    <w:rsid w:val="00A9533C"/>
    <w:rsid w:val="00A95439"/>
    <w:rsid w:val="00A95DFD"/>
    <w:rsid w:val="00A95ED7"/>
    <w:rsid w:val="00AA1DA6"/>
    <w:rsid w:val="00AA2BFE"/>
    <w:rsid w:val="00AA2EA6"/>
    <w:rsid w:val="00AA36D9"/>
    <w:rsid w:val="00AA589D"/>
    <w:rsid w:val="00AA614F"/>
    <w:rsid w:val="00AB2145"/>
    <w:rsid w:val="00AB3050"/>
    <w:rsid w:val="00AB32CD"/>
    <w:rsid w:val="00AB3656"/>
    <w:rsid w:val="00AB3CD7"/>
    <w:rsid w:val="00AB7B09"/>
    <w:rsid w:val="00AC1F3E"/>
    <w:rsid w:val="00AC23A4"/>
    <w:rsid w:val="00AC25D4"/>
    <w:rsid w:val="00AC2674"/>
    <w:rsid w:val="00AC3528"/>
    <w:rsid w:val="00AC3563"/>
    <w:rsid w:val="00AC3FF7"/>
    <w:rsid w:val="00AC4328"/>
    <w:rsid w:val="00AC534E"/>
    <w:rsid w:val="00AC5F56"/>
    <w:rsid w:val="00AC600B"/>
    <w:rsid w:val="00AC6352"/>
    <w:rsid w:val="00AC6AFE"/>
    <w:rsid w:val="00AC7C36"/>
    <w:rsid w:val="00AD02AD"/>
    <w:rsid w:val="00AD5F76"/>
    <w:rsid w:val="00AD63E2"/>
    <w:rsid w:val="00AD6550"/>
    <w:rsid w:val="00AD7007"/>
    <w:rsid w:val="00AD73C9"/>
    <w:rsid w:val="00AE043A"/>
    <w:rsid w:val="00AE5E97"/>
    <w:rsid w:val="00AE6CFB"/>
    <w:rsid w:val="00AF077A"/>
    <w:rsid w:val="00AF0C1E"/>
    <w:rsid w:val="00AF1397"/>
    <w:rsid w:val="00AF1428"/>
    <w:rsid w:val="00AF17FD"/>
    <w:rsid w:val="00AF2D0C"/>
    <w:rsid w:val="00AF4254"/>
    <w:rsid w:val="00AF5C96"/>
    <w:rsid w:val="00B004FC"/>
    <w:rsid w:val="00B019CB"/>
    <w:rsid w:val="00B021C2"/>
    <w:rsid w:val="00B0223A"/>
    <w:rsid w:val="00B0344A"/>
    <w:rsid w:val="00B04F0E"/>
    <w:rsid w:val="00B0507E"/>
    <w:rsid w:val="00B05C5A"/>
    <w:rsid w:val="00B06430"/>
    <w:rsid w:val="00B072CC"/>
    <w:rsid w:val="00B07708"/>
    <w:rsid w:val="00B10135"/>
    <w:rsid w:val="00B1267E"/>
    <w:rsid w:val="00B14147"/>
    <w:rsid w:val="00B14A2A"/>
    <w:rsid w:val="00B15162"/>
    <w:rsid w:val="00B171AC"/>
    <w:rsid w:val="00B21FC9"/>
    <w:rsid w:val="00B23FDC"/>
    <w:rsid w:val="00B25228"/>
    <w:rsid w:val="00B26EE2"/>
    <w:rsid w:val="00B27032"/>
    <w:rsid w:val="00B27512"/>
    <w:rsid w:val="00B30D0E"/>
    <w:rsid w:val="00B3226A"/>
    <w:rsid w:val="00B33569"/>
    <w:rsid w:val="00B35606"/>
    <w:rsid w:val="00B372B3"/>
    <w:rsid w:val="00B374B5"/>
    <w:rsid w:val="00B37CEC"/>
    <w:rsid w:val="00B40D50"/>
    <w:rsid w:val="00B41904"/>
    <w:rsid w:val="00B42786"/>
    <w:rsid w:val="00B42A2D"/>
    <w:rsid w:val="00B42D62"/>
    <w:rsid w:val="00B44490"/>
    <w:rsid w:val="00B4465E"/>
    <w:rsid w:val="00B4479B"/>
    <w:rsid w:val="00B44924"/>
    <w:rsid w:val="00B45A91"/>
    <w:rsid w:val="00B46974"/>
    <w:rsid w:val="00B473BC"/>
    <w:rsid w:val="00B47BD2"/>
    <w:rsid w:val="00B50399"/>
    <w:rsid w:val="00B51128"/>
    <w:rsid w:val="00B51163"/>
    <w:rsid w:val="00B51656"/>
    <w:rsid w:val="00B538F4"/>
    <w:rsid w:val="00B54400"/>
    <w:rsid w:val="00B54DCD"/>
    <w:rsid w:val="00B55525"/>
    <w:rsid w:val="00B568AA"/>
    <w:rsid w:val="00B56BDE"/>
    <w:rsid w:val="00B60033"/>
    <w:rsid w:val="00B61FDE"/>
    <w:rsid w:val="00B64572"/>
    <w:rsid w:val="00B65247"/>
    <w:rsid w:val="00B674AA"/>
    <w:rsid w:val="00B708DC"/>
    <w:rsid w:val="00B73504"/>
    <w:rsid w:val="00B738C5"/>
    <w:rsid w:val="00B744FC"/>
    <w:rsid w:val="00B74F04"/>
    <w:rsid w:val="00B753F0"/>
    <w:rsid w:val="00B77295"/>
    <w:rsid w:val="00B77651"/>
    <w:rsid w:val="00B80B0C"/>
    <w:rsid w:val="00B82C80"/>
    <w:rsid w:val="00B85B72"/>
    <w:rsid w:val="00B869FF"/>
    <w:rsid w:val="00B914A1"/>
    <w:rsid w:val="00B91C5A"/>
    <w:rsid w:val="00B93DCA"/>
    <w:rsid w:val="00B95CD8"/>
    <w:rsid w:val="00BA0709"/>
    <w:rsid w:val="00BA1293"/>
    <w:rsid w:val="00BA1A76"/>
    <w:rsid w:val="00BA52A7"/>
    <w:rsid w:val="00BB0458"/>
    <w:rsid w:val="00BB0E77"/>
    <w:rsid w:val="00BB1873"/>
    <w:rsid w:val="00BB1F96"/>
    <w:rsid w:val="00BB45BC"/>
    <w:rsid w:val="00BB6155"/>
    <w:rsid w:val="00BB68F4"/>
    <w:rsid w:val="00BB713E"/>
    <w:rsid w:val="00BC0EA7"/>
    <w:rsid w:val="00BC1E68"/>
    <w:rsid w:val="00BC2255"/>
    <w:rsid w:val="00BC2362"/>
    <w:rsid w:val="00BC36F8"/>
    <w:rsid w:val="00BC3FCB"/>
    <w:rsid w:val="00BC508D"/>
    <w:rsid w:val="00BC59F9"/>
    <w:rsid w:val="00BC5D8E"/>
    <w:rsid w:val="00BC6F49"/>
    <w:rsid w:val="00BC7464"/>
    <w:rsid w:val="00BD0395"/>
    <w:rsid w:val="00BD16BB"/>
    <w:rsid w:val="00BD2783"/>
    <w:rsid w:val="00BD3427"/>
    <w:rsid w:val="00BD35F1"/>
    <w:rsid w:val="00BD3E2D"/>
    <w:rsid w:val="00BD3F28"/>
    <w:rsid w:val="00BD4803"/>
    <w:rsid w:val="00BD570E"/>
    <w:rsid w:val="00BD733A"/>
    <w:rsid w:val="00BD73BA"/>
    <w:rsid w:val="00BD7527"/>
    <w:rsid w:val="00BD75A1"/>
    <w:rsid w:val="00BE16CE"/>
    <w:rsid w:val="00BE1EB3"/>
    <w:rsid w:val="00BE42BB"/>
    <w:rsid w:val="00BE5B5A"/>
    <w:rsid w:val="00BE67CC"/>
    <w:rsid w:val="00BE7B55"/>
    <w:rsid w:val="00BF0B15"/>
    <w:rsid w:val="00BF2515"/>
    <w:rsid w:val="00BF5682"/>
    <w:rsid w:val="00BF6C45"/>
    <w:rsid w:val="00BF6D81"/>
    <w:rsid w:val="00BF7DC3"/>
    <w:rsid w:val="00C004A8"/>
    <w:rsid w:val="00C01BF3"/>
    <w:rsid w:val="00C01C7D"/>
    <w:rsid w:val="00C020D6"/>
    <w:rsid w:val="00C02B47"/>
    <w:rsid w:val="00C02E4A"/>
    <w:rsid w:val="00C0320A"/>
    <w:rsid w:val="00C03809"/>
    <w:rsid w:val="00C102D5"/>
    <w:rsid w:val="00C110B3"/>
    <w:rsid w:val="00C11FF2"/>
    <w:rsid w:val="00C123C6"/>
    <w:rsid w:val="00C127FE"/>
    <w:rsid w:val="00C1292F"/>
    <w:rsid w:val="00C130F9"/>
    <w:rsid w:val="00C14218"/>
    <w:rsid w:val="00C14C35"/>
    <w:rsid w:val="00C157A0"/>
    <w:rsid w:val="00C16915"/>
    <w:rsid w:val="00C1772B"/>
    <w:rsid w:val="00C17D9A"/>
    <w:rsid w:val="00C20061"/>
    <w:rsid w:val="00C20318"/>
    <w:rsid w:val="00C206F4"/>
    <w:rsid w:val="00C21FDD"/>
    <w:rsid w:val="00C22295"/>
    <w:rsid w:val="00C23070"/>
    <w:rsid w:val="00C23F06"/>
    <w:rsid w:val="00C24200"/>
    <w:rsid w:val="00C24C35"/>
    <w:rsid w:val="00C262A3"/>
    <w:rsid w:val="00C27030"/>
    <w:rsid w:val="00C315E2"/>
    <w:rsid w:val="00C3176A"/>
    <w:rsid w:val="00C32AB5"/>
    <w:rsid w:val="00C3330E"/>
    <w:rsid w:val="00C342D9"/>
    <w:rsid w:val="00C36209"/>
    <w:rsid w:val="00C36578"/>
    <w:rsid w:val="00C3666E"/>
    <w:rsid w:val="00C36D9D"/>
    <w:rsid w:val="00C414EF"/>
    <w:rsid w:val="00C4161F"/>
    <w:rsid w:val="00C4219C"/>
    <w:rsid w:val="00C4307E"/>
    <w:rsid w:val="00C4573C"/>
    <w:rsid w:val="00C475D7"/>
    <w:rsid w:val="00C476F9"/>
    <w:rsid w:val="00C50154"/>
    <w:rsid w:val="00C50BE3"/>
    <w:rsid w:val="00C519FC"/>
    <w:rsid w:val="00C5351E"/>
    <w:rsid w:val="00C54022"/>
    <w:rsid w:val="00C565F4"/>
    <w:rsid w:val="00C56971"/>
    <w:rsid w:val="00C56E3E"/>
    <w:rsid w:val="00C56EAD"/>
    <w:rsid w:val="00C57297"/>
    <w:rsid w:val="00C57512"/>
    <w:rsid w:val="00C57D40"/>
    <w:rsid w:val="00C609A8"/>
    <w:rsid w:val="00C610E5"/>
    <w:rsid w:val="00C6204C"/>
    <w:rsid w:val="00C62467"/>
    <w:rsid w:val="00C62D6A"/>
    <w:rsid w:val="00C6343F"/>
    <w:rsid w:val="00C63CE5"/>
    <w:rsid w:val="00C63E21"/>
    <w:rsid w:val="00C652BC"/>
    <w:rsid w:val="00C664DA"/>
    <w:rsid w:val="00C67B26"/>
    <w:rsid w:val="00C70FB7"/>
    <w:rsid w:val="00C718BD"/>
    <w:rsid w:val="00C72A99"/>
    <w:rsid w:val="00C72C2B"/>
    <w:rsid w:val="00C73F04"/>
    <w:rsid w:val="00C73F59"/>
    <w:rsid w:val="00C74C5A"/>
    <w:rsid w:val="00C750D5"/>
    <w:rsid w:val="00C758D2"/>
    <w:rsid w:val="00C7718B"/>
    <w:rsid w:val="00C77A32"/>
    <w:rsid w:val="00C8317C"/>
    <w:rsid w:val="00C83338"/>
    <w:rsid w:val="00C83ED7"/>
    <w:rsid w:val="00C85CB2"/>
    <w:rsid w:val="00C86E3E"/>
    <w:rsid w:val="00C876A9"/>
    <w:rsid w:val="00C9057D"/>
    <w:rsid w:val="00C92D85"/>
    <w:rsid w:val="00C930A3"/>
    <w:rsid w:val="00C93174"/>
    <w:rsid w:val="00C951C4"/>
    <w:rsid w:val="00C95925"/>
    <w:rsid w:val="00C95D49"/>
    <w:rsid w:val="00C9608D"/>
    <w:rsid w:val="00C96A01"/>
    <w:rsid w:val="00C96A42"/>
    <w:rsid w:val="00C979DC"/>
    <w:rsid w:val="00C97AF4"/>
    <w:rsid w:val="00C97DF0"/>
    <w:rsid w:val="00CA22D6"/>
    <w:rsid w:val="00CA2898"/>
    <w:rsid w:val="00CA4A9A"/>
    <w:rsid w:val="00CB1202"/>
    <w:rsid w:val="00CB1CE8"/>
    <w:rsid w:val="00CB367F"/>
    <w:rsid w:val="00CB385F"/>
    <w:rsid w:val="00CB44CF"/>
    <w:rsid w:val="00CB6522"/>
    <w:rsid w:val="00CB6E66"/>
    <w:rsid w:val="00CB717F"/>
    <w:rsid w:val="00CB7998"/>
    <w:rsid w:val="00CB7F86"/>
    <w:rsid w:val="00CC121D"/>
    <w:rsid w:val="00CC1E0B"/>
    <w:rsid w:val="00CC1F9B"/>
    <w:rsid w:val="00CC203C"/>
    <w:rsid w:val="00CC4605"/>
    <w:rsid w:val="00CC4EAE"/>
    <w:rsid w:val="00CD084E"/>
    <w:rsid w:val="00CD3786"/>
    <w:rsid w:val="00CD4550"/>
    <w:rsid w:val="00CD465E"/>
    <w:rsid w:val="00CD4CF8"/>
    <w:rsid w:val="00CD6861"/>
    <w:rsid w:val="00CE1265"/>
    <w:rsid w:val="00CE4BC2"/>
    <w:rsid w:val="00CE6EC9"/>
    <w:rsid w:val="00CF007A"/>
    <w:rsid w:val="00CF0136"/>
    <w:rsid w:val="00CF02AE"/>
    <w:rsid w:val="00CF0FB8"/>
    <w:rsid w:val="00CF2F4F"/>
    <w:rsid w:val="00CF4E30"/>
    <w:rsid w:val="00D01669"/>
    <w:rsid w:val="00D01FBD"/>
    <w:rsid w:val="00D02141"/>
    <w:rsid w:val="00D0260E"/>
    <w:rsid w:val="00D02667"/>
    <w:rsid w:val="00D02AAD"/>
    <w:rsid w:val="00D03912"/>
    <w:rsid w:val="00D043D6"/>
    <w:rsid w:val="00D04DF8"/>
    <w:rsid w:val="00D05313"/>
    <w:rsid w:val="00D06AB2"/>
    <w:rsid w:val="00D1049E"/>
    <w:rsid w:val="00D10A19"/>
    <w:rsid w:val="00D10E7A"/>
    <w:rsid w:val="00D111B6"/>
    <w:rsid w:val="00D12205"/>
    <w:rsid w:val="00D1277D"/>
    <w:rsid w:val="00D146B7"/>
    <w:rsid w:val="00D162AA"/>
    <w:rsid w:val="00D16459"/>
    <w:rsid w:val="00D169F0"/>
    <w:rsid w:val="00D16D0B"/>
    <w:rsid w:val="00D16DA0"/>
    <w:rsid w:val="00D2188E"/>
    <w:rsid w:val="00D21B1D"/>
    <w:rsid w:val="00D23440"/>
    <w:rsid w:val="00D249DC"/>
    <w:rsid w:val="00D255D3"/>
    <w:rsid w:val="00D257FC"/>
    <w:rsid w:val="00D2660F"/>
    <w:rsid w:val="00D26FE7"/>
    <w:rsid w:val="00D27A0E"/>
    <w:rsid w:val="00D3009E"/>
    <w:rsid w:val="00D3041C"/>
    <w:rsid w:val="00D3355E"/>
    <w:rsid w:val="00D33E74"/>
    <w:rsid w:val="00D361BA"/>
    <w:rsid w:val="00D40083"/>
    <w:rsid w:val="00D4210B"/>
    <w:rsid w:val="00D4306F"/>
    <w:rsid w:val="00D44639"/>
    <w:rsid w:val="00D44C9D"/>
    <w:rsid w:val="00D45C80"/>
    <w:rsid w:val="00D46233"/>
    <w:rsid w:val="00D46A46"/>
    <w:rsid w:val="00D476EF"/>
    <w:rsid w:val="00D529C5"/>
    <w:rsid w:val="00D55FE6"/>
    <w:rsid w:val="00D5749C"/>
    <w:rsid w:val="00D577C7"/>
    <w:rsid w:val="00D6015B"/>
    <w:rsid w:val="00D605D8"/>
    <w:rsid w:val="00D61D87"/>
    <w:rsid w:val="00D63A6C"/>
    <w:rsid w:val="00D64A65"/>
    <w:rsid w:val="00D66DEE"/>
    <w:rsid w:val="00D7010F"/>
    <w:rsid w:val="00D71350"/>
    <w:rsid w:val="00D71886"/>
    <w:rsid w:val="00D739C4"/>
    <w:rsid w:val="00D747C5"/>
    <w:rsid w:val="00D761A4"/>
    <w:rsid w:val="00D7633F"/>
    <w:rsid w:val="00D76D86"/>
    <w:rsid w:val="00D7794D"/>
    <w:rsid w:val="00D82248"/>
    <w:rsid w:val="00D82DDF"/>
    <w:rsid w:val="00D83839"/>
    <w:rsid w:val="00D843D5"/>
    <w:rsid w:val="00D863F0"/>
    <w:rsid w:val="00D87B37"/>
    <w:rsid w:val="00D918D4"/>
    <w:rsid w:val="00D91F1D"/>
    <w:rsid w:val="00D926FC"/>
    <w:rsid w:val="00D92703"/>
    <w:rsid w:val="00D93CAC"/>
    <w:rsid w:val="00D9639A"/>
    <w:rsid w:val="00D96ADA"/>
    <w:rsid w:val="00D97121"/>
    <w:rsid w:val="00D97B9C"/>
    <w:rsid w:val="00DA0A6A"/>
    <w:rsid w:val="00DA2AFD"/>
    <w:rsid w:val="00DA31A4"/>
    <w:rsid w:val="00DA3841"/>
    <w:rsid w:val="00DA430B"/>
    <w:rsid w:val="00DA4880"/>
    <w:rsid w:val="00DA6456"/>
    <w:rsid w:val="00DA6CDD"/>
    <w:rsid w:val="00DA7A6F"/>
    <w:rsid w:val="00DB0F9B"/>
    <w:rsid w:val="00DB13AA"/>
    <w:rsid w:val="00DB1C54"/>
    <w:rsid w:val="00DB2FBF"/>
    <w:rsid w:val="00DB32A2"/>
    <w:rsid w:val="00DB36A9"/>
    <w:rsid w:val="00DB3E90"/>
    <w:rsid w:val="00DB467C"/>
    <w:rsid w:val="00DB59CA"/>
    <w:rsid w:val="00DB5C15"/>
    <w:rsid w:val="00DB7417"/>
    <w:rsid w:val="00DC10F3"/>
    <w:rsid w:val="00DC1A78"/>
    <w:rsid w:val="00DC2895"/>
    <w:rsid w:val="00DC2DB7"/>
    <w:rsid w:val="00DC50E0"/>
    <w:rsid w:val="00DC5417"/>
    <w:rsid w:val="00DD043D"/>
    <w:rsid w:val="00DD0644"/>
    <w:rsid w:val="00DD0DE3"/>
    <w:rsid w:val="00DD2461"/>
    <w:rsid w:val="00DD4F75"/>
    <w:rsid w:val="00DD6638"/>
    <w:rsid w:val="00DD6C09"/>
    <w:rsid w:val="00DD7273"/>
    <w:rsid w:val="00DE0DC6"/>
    <w:rsid w:val="00DE4BEF"/>
    <w:rsid w:val="00DE5853"/>
    <w:rsid w:val="00DE5BC1"/>
    <w:rsid w:val="00DE656C"/>
    <w:rsid w:val="00DF09EF"/>
    <w:rsid w:val="00DF0BC7"/>
    <w:rsid w:val="00DF0E7E"/>
    <w:rsid w:val="00DF1C55"/>
    <w:rsid w:val="00DF1D82"/>
    <w:rsid w:val="00DF26F8"/>
    <w:rsid w:val="00DF29DD"/>
    <w:rsid w:val="00DF2CA0"/>
    <w:rsid w:val="00DF2E9D"/>
    <w:rsid w:val="00DF3205"/>
    <w:rsid w:val="00DF320C"/>
    <w:rsid w:val="00DF59A5"/>
    <w:rsid w:val="00DF65E7"/>
    <w:rsid w:val="00DF6F34"/>
    <w:rsid w:val="00E00B24"/>
    <w:rsid w:val="00E0170D"/>
    <w:rsid w:val="00E02F4C"/>
    <w:rsid w:val="00E0384B"/>
    <w:rsid w:val="00E04984"/>
    <w:rsid w:val="00E051C8"/>
    <w:rsid w:val="00E05278"/>
    <w:rsid w:val="00E05473"/>
    <w:rsid w:val="00E0632B"/>
    <w:rsid w:val="00E06A6E"/>
    <w:rsid w:val="00E06DC7"/>
    <w:rsid w:val="00E11C6C"/>
    <w:rsid w:val="00E11F56"/>
    <w:rsid w:val="00E12579"/>
    <w:rsid w:val="00E12911"/>
    <w:rsid w:val="00E14D41"/>
    <w:rsid w:val="00E16D9A"/>
    <w:rsid w:val="00E17520"/>
    <w:rsid w:val="00E2163C"/>
    <w:rsid w:val="00E226C8"/>
    <w:rsid w:val="00E23D11"/>
    <w:rsid w:val="00E2412F"/>
    <w:rsid w:val="00E24C53"/>
    <w:rsid w:val="00E24FE1"/>
    <w:rsid w:val="00E255C4"/>
    <w:rsid w:val="00E25B92"/>
    <w:rsid w:val="00E25EC8"/>
    <w:rsid w:val="00E32320"/>
    <w:rsid w:val="00E32F44"/>
    <w:rsid w:val="00E3394A"/>
    <w:rsid w:val="00E3458B"/>
    <w:rsid w:val="00E3484A"/>
    <w:rsid w:val="00E349C5"/>
    <w:rsid w:val="00E36E9D"/>
    <w:rsid w:val="00E372C2"/>
    <w:rsid w:val="00E37D44"/>
    <w:rsid w:val="00E400C7"/>
    <w:rsid w:val="00E42D02"/>
    <w:rsid w:val="00E42F28"/>
    <w:rsid w:val="00E43E28"/>
    <w:rsid w:val="00E44507"/>
    <w:rsid w:val="00E45E93"/>
    <w:rsid w:val="00E47553"/>
    <w:rsid w:val="00E5212D"/>
    <w:rsid w:val="00E53363"/>
    <w:rsid w:val="00E543CE"/>
    <w:rsid w:val="00E5514E"/>
    <w:rsid w:val="00E55A96"/>
    <w:rsid w:val="00E563AE"/>
    <w:rsid w:val="00E56B50"/>
    <w:rsid w:val="00E5761F"/>
    <w:rsid w:val="00E57EC5"/>
    <w:rsid w:val="00E6000F"/>
    <w:rsid w:val="00E60324"/>
    <w:rsid w:val="00E66316"/>
    <w:rsid w:val="00E678DB"/>
    <w:rsid w:val="00E70E25"/>
    <w:rsid w:val="00E70E56"/>
    <w:rsid w:val="00E711FE"/>
    <w:rsid w:val="00E71D54"/>
    <w:rsid w:val="00E7333B"/>
    <w:rsid w:val="00E74A74"/>
    <w:rsid w:val="00E74F5E"/>
    <w:rsid w:val="00E76202"/>
    <w:rsid w:val="00E76BF2"/>
    <w:rsid w:val="00E77075"/>
    <w:rsid w:val="00E774D2"/>
    <w:rsid w:val="00E83116"/>
    <w:rsid w:val="00E84369"/>
    <w:rsid w:val="00E86251"/>
    <w:rsid w:val="00E90D6B"/>
    <w:rsid w:val="00E93E39"/>
    <w:rsid w:val="00E94009"/>
    <w:rsid w:val="00E9582A"/>
    <w:rsid w:val="00E972B0"/>
    <w:rsid w:val="00E97C30"/>
    <w:rsid w:val="00EA032A"/>
    <w:rsid w:val="00EA0933"/>
    <w:rsid w:val="00EA135D"/>
    <w:rsid w:val="00EA3A30"/>
    <w:rsid w:val="00EA4635"/>
    <w:rsid w:val="00EA5B78"/>
    <w:rsid w:val="00EA5FAD"/>
    <w:rsid w:val="00EA7A47"/>
    <w:rsid w:val="00EA7FC0"/>
    <w:rsid w:val="00EB09EE"/>
    <w:rsid w:val="00EB1A40"/>
    <w:rsid w:val="00EB1FC2"/>
    <w:rsid w:val="00EB26D3"/>
    <w:rsid w:val="00EB40B7"/>
    <w:rsid w:val="00EB50BE"/>
    <w:rsid w:val="00EB560F"/>
    <w:rsid w:val="00EB6E2C"/>
    <w:rsid w:val="00EB6E77"/>
    <w:rsid w:val="00EC0A40"/>
    <w:rsid w:val="00EC1ED2"/>
    <w:rsid w:val="00EC2590"/>
    <w:rsid w:val="00EC2C30"/>
    <w:rsid w:val="00EC484A"/>
    <w:rsid w:val="00EC4FD0"/>
    <w:rsid w:val="00EC76AB"/>
    <w:rsid w:val="00ED0ECC"/>
    <w:rsid w:val="00ED316F"/>
    <w:rsid w:val="00ED4098"/>
    <w:rsid w:val="00ED6D05"/>
    <w:rsid w:val="00ED7103"/>
    <w:rsid w:val="00ED7A5C"/>
    <w:rsid w:val="00EE1425"/>
    <w:rsid w:val="00EE2B85"/>
    <w:rsid w:val="00EE30F4"/>
    <w:rsid w:val="00EE3467"/>
    <w:rsid w:val="00EE3A40"/>
    <w:rsid w:val="00EE3D76"/>
    <w:rsid w:val="00EE5511"/>
    <w:rsid w:val="00EE68C1"/>
    <w:rsid w:val="00EF0289"/>
    <w:rsid w:val="00EF24F4"/>
    <w:rsid w:val="00EF4184"/>
    <w:rsid w:val="00EF5029"/>
    <w:rsid w:val="00EF6330"/>
    <w:rsid w:val="00EF7110"/>
    <w:rsid w:val="00EF7CFD"/>
    <w:rsid w:val="00F00B3F"/>
    <w:rsid w:val="00F01202"/>
    <w:rsid w:val="00F01F13"/>
    <w:rsid w:val="00F02B2A"/>
    <w:rsid w:val="00F0351C"/>
    <w:rsid w:val="00F03710"/>
    <w:rsid w:val="00F04D81"/>
    <w:rsid w:val="00F06812"/>
    <w:rsid w:val="00F11630"/>
    <w:rsid w:val="00F11B0E"/>
    <w:rsid w:val="00F12CAF"/>
    <w:rsid w:val="00F12CB2"/>
    <w:rsid w:val="00F138F2"/>
    <w:rsid w:val="00F159DD"/>
    <w:rsid w:val="00F16A0A"/>
    <w:rsid w:val="00F17936"/>
    <w:rsid w:val="00F2051A"/>
    <w:rsid w:val="00F2065A"/>
    <w:rsid w:val="00F21158"/>
    <w:rsid w:val="00F21477"/>
    <w:rsid w:val="00F221FE"/>
    <w:rsid w:val="00F23168"/>
    <w:rsid w:val="00F2321D"/>
    <w:rsid w:val="00F241A1"/>
    <w:rsid w:val="00F25F8E"/>
    <w:rsid w:val="00F27325"/>
    <w:rsid w:val="00F31CAC"/>
    <w:rsid w:val="00F32406"/>
    <w:rsid w:val="00F3330E"/>
    <w:rsid w:val="00F3708A"/>
    <w:rsid w:val="00F402B7"/>
    <w:rsid w:val="00F40779"/>
    <w:rsid w:val="00F4232E"/>
    <w:rsid w:val="00F436E1"/>
    <w:rsid w:val="00F43795"/>
    <w:rsid w:val="00F45548"/>
    <w:rsid w:val="00F469C6"/>
    <w:rsid w:val="00F47E10"/>
    <w:rsid w:val="00F50D97"/>
    <w:rsid w:val="00F50F1C"/>
    <w:rsid w:val="00F51256"/>
    <w:rsid w:val="00F533FA"/>
    <w:rsid w:val="00F53D6F"/>
    <w:rsid w:val="00F54B47"/>
    <w:rsid w:val="00F55CB1"/>
    <w:rsid w:val="00F56B67"/>
    <w:rsid w:val="00F56C65"/>
    <w:rsid w:val="00F56E2A"/>
    <w:rsid w:val="00F5752E"/>
    <w:rsid w:val="00F57911"/>
    <w:rsid w:val="00F57E5E"/>
    <w:rsid w:val="00F62901"/>
    <w:rsid w:val="00F62AAF"/>
    <w:rsid w:val="00F634B1"/>
    <w:rsid w:val="00F64433"/>
    <w:rsid w:val="00F661BD"/>
    <w:rsid w:val="00F66ED1"/>
    <w:rsid w:val="00F67187"/>
    <w:rsid w:val="00F67C64"/>
    <w:rsid w:val="00F705BC"/>
    <w:rsid w:val="00F7117A"/>
    <w:rsid w:val="00F71315"/>
    <w:rsid w:val="00F71AAB"/>
    <w:rsid w:val="00F71FA5"/>
    <w:rsid w:val="00F72586"/>
    <w:rsid w:val="00F7299B"/>
    <w:rsid w:val="00F72C06"/>
    <w:rsid w:val="00F72DD8"/>
    <w:rsid w:val="00F735D4"/>
    <w:rsid w:val="00F73A13"/>
    <w:rsid w:val="00F74E3A"/>
    <w:rsid w:val="00F7632D"/>
    <w:rsid w:val="00F77C40"/>
    <w:rsid w:val="00F80F2B"/>
    <w:rsid w:val="00F863FD"/>
    <w:rsid w:val="00F8759E"/>
    <w:rsid w:val="00F87C93"/>
    <w:rsid w:val="00F90813"/>
    <w:rsid w:val="00F909B4"/>
    <w:rsid w:val="00F91A86"/>
    <w:rsid w:val="00F93A11"/>
    <w:rsid w:val="00F94853"/>
    <w:rsid w:val="00F95BA1"/>
    <w:rsid w:val="00F96517"/>
    <w:rsid w:val="00F965A2"/>
    <w:rsid w:val="00F974E1"/>
    <w:rsid w:val="00FA1C62"/>
    <w:rsid w:val="00FA2073"/>
    <w:rsid w:val="00FA3614"/>
    <w:rsid w:val="00FA5317"/>
    <w:rsid w:val="00FA5C92"/>
    <w:rsid w:val="00FA6F17"/>
    <w:rsid w:val="00FB10EA"/>
    <w:rsid w:val="00FB2910"/>
    <w:rsid w:val="00FB2C5C"/>
    <w:rsid w:val="00FB3930"/>
    <w:rsid w:val="00FB6C28"/>
    <w:rsid w:val="00FB71D2"/>
    <w:rsid w:val="00FB7DA5"/>
    <w:rsid w:val="00FC19AC"/>
    <w:rsid w:val="00FC2AB6"/>
    <w:rsid w:val="00FC2E13"/>
    <w:rsid w:val="00FC5047"/>
    <w:rsid w:val="00FC6DB8"/>
    <w:rsid w:val="00FC75A9"/>
    <w:rsid w:val="00FD07EF"/>
    <w:rsid w:val="00FD1D38"/>
    <w:rsid w:val="00FD3FB0"/>
    <w:rsid w:val="00FD57D3"/>
    <w:rsid w:val="00FD6ADF"/>
    <w:rsid w:val="00FD7633"/>
    <w:rsid w:val="00FD789D"/>
    <w:rsid w:val="00FD7EE1"/>
    <w:rsid w:val="00FE1951"/>
    <w:rsid w:val="00FE2EB4"/>
    <w:rsid w:val="00FE40DB"/>
    <w:rsid w:val="00FE45E1"/>
    <w:rsid w:val="00FE4C9C"/>
    <w:rsid w:val="00FE4E9C"/>
    <w:rsid w:val="00FE51E1"/>
    <w:rsid w:val="00FF3B89"/>
    <w:rsid w:val="00FF4466"/>
    <w:rsid w:val="00FF49A7"/>
    <w:rsid w:val="00FF66FC"/>
    <w:rsid w:val="00FF6F55"/>
    <w:rsid w:val="00FF78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F169F26"/>
  <w15:docId w15:val="{356ED724-323D-4962-BE0E-A0829196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9083D"/>
    <w:rPr>
      <w:rFonts w:ascii="Times" w:eastAsia="Times" w:hAnsi="Times"/>
      <w:sz w:val="24"/>
      <w:lang w:val="de-DE"/>
    </w:rPr>
  </w:style>
  <w:style w:type="paragraph" w:styleId="berschrift10">
    <w:name w:val="heading 1"/>
    <w:basedOn w:val="Standard"/>
    <w:next w:val="Standard"/>
    <w:link w:val="berschrift1Zchn"/>
    <w:rsid w:val="00FD07EF"/>
    <w:pPr>
      <w:keepNext/>
      <w:spacing w:before="240" w:after="60"/>
      <w:outlineLvl w:val="0"/>
    </w:pPr>
    <w:rPr>
      <w:rFonts w:ascii="Arial" w:hAnsi="Arial" w:cs="Arial"/>
      <w:b/>
      <w:bCs/>
      <w:kern w:val="32"/>
      <w:sz w:val="32"/>
      <w:szCs w:val="32"/>
    </w:rPr>
  </w:style>
  <w:style w:type="paragraph" w:styleId="berschrift2">
    <w:name w:val="heading 2"/>
    <w:aliases w:val="Überschrift 3."/>
    <w:next w:val="Standart"/>
    <w:link w:val="berschrift2Zchn"/>
    <w:unhideWhenUsed/>
    <w:qFormat/>
    <w:rsid w:val="003262DE"/>
    <w:pPr>
      <w:keepNext/>
      <w:keepLines/>
      <w:numPr>
        <w:numId w:val="20"/>
      </w:numPr>
      <w:spacing w:before="100" w:beforeAutospacing="1" w:after="100" w:afterAutospacing="1"/>
      <w:ind w:left="0" w:firstLine="0"/>
      <w:outlineLvl w:val="1"/>
    </w:pPr>
    <w:rPr>
      <w:rFonts w:ascii="Arial" w:eastAsiaTheme="majorEastAsia" w:hAnsi="Arial" w:cstheme="majorBidi"/>
      <w:b/>
      <w:sz w:val="24"/>
      <w:szCs w:val="26"/>
      <w:lang w:val="de-DE"/>
    </w:rPr>
  </w:style>
  <w:style w:type="paragraph" w:styleId="berschrift3">
    <w:name w:val="heading 3"/>
    <w:next w:val="Standart"/>
    <w:link w:val="berschrift3Zchn"/>
    <w:unhideWhenUsed/>
    <w:rsid w:val="003262DE"/>
    <w:pPr>
      <w:keepNext/>
      <w:keepLines/>
      <w:numPr>
        <w:numId w:val="1"/>
      </w:numPr>
      <w:pBdr>
        <w:bottom w:val="single" w:sz="4" w:space="0" w:color="auto"/>
      </w:pBdr>
      <w:tabs>
        <w:tab w:val="left" w:pos="567"/>
      </w:tabs>
      <w:spacing w:before="100" w:beforeAutospacing="1" w:after="100" w:afterAutospacing="1"/>
      <w:ind w:left="357" w:hanging="357"/>
      <w:outlineLvl w:val="2"/>
    </w:pPr>
    <w:rPr>
      <w:rFonts w:ascii="Arial" w:eastAsiaTheme="majorEastAsia" w:hAnsi="Arial" w:cstheme="majorBidi"/>
      <w:b/>
      <w:kern w:val="96"/>
      <w:sz w:val="24"/>
      <w:szCs w:val="24"/>
      <w:lang w:val="de-DE"/>
    </w:rPr>
  </w:style>
  <w:style w:type="paragraph" w:styleId="berschrift4">
    <w:name w:val="heading 4"/>
    <w:basedOn w:val="Standard"/>
    <w:next w:val="Standard"/>
    <w:link w:val="berschrift4Zchn"/>
    <w:rsid w:val="00314164"/>
    <w:pPr>
      <w:keepNext/>
      <w:outlineLvl w:val="3"/>
    </w:pPr>
    <w:rPr>
      <w:rFonts w:ascii="Arial" w:eastAsia="Times New Roman" w:hAnsi="Arial"/>
      <w:i/>
      <w:u w:val="single"/>
      <w:lang w:val="en-US"/>
    </w:rPr>
  </w:style>
  <w:style w:type="paragraph" w:styleId="berschrift5">
    <w:name w:val="heading 5"/>
    <w:basedOn w:val="Standard"/>
    <w:next w:val="EFDTextkrper"/>
    <w:link w:val="berschrift5Zchn"/>
    <w:rsid w:val="00314164"/>
    <w:pPr>
      <w:tabs>
        <w:tab w:val="num" w:pos="1008"/>
      </w:tabs>
      <w:spacing w:before="240" w:after="60"/>
      <w:ind w:left="1008" w:hanging="1008"/>
      <w:outlineLvl w:val="4"/>
    </w:pPr>
    <w:rPr>
      <w:rFonts w:ascii="Arial" w:eastAsia="Times New Roman" w:hAnsi="Arial"/>
      <w:b/>
      <w:bCs/>
      <w:i/>
      <w:iCs/>
      <w:sz w:val="22"/>
      <w:szCs w:val="26"/>
      <w:lang w:val="de-CH" w:eastAsia="de-DE"/>
    </w:rPr>
  </w:style>
  <w:style w:type="paragraph" w:styleId="berschrift6">
    <w:name w:val="heading 6"/>
    <w:basedOn w:val="Standard"/>
    <w:next w:val="Standard"/>
    <w:link w:val="berschrift6Zchn"/>
    <w:rsid w:val="00314164"/>
    <w:pPr>
      <w:tabs>
        <w:tab w:val="num" w:pos="1152"/>
      </w:tabs>
      <w:spacing w:before="240" w:after="60"/>
      <w:ind w:left="1152" w:hanging="1152"/>
      <w:outlineLvl w:val="5"/>
    </w:pPr>
    <w:rPr>
      <w:rFonts w:ascii="Arial" w:eastAsia="Times New Roman" w:hAnsi="Arial"/>
      <w:b/>
      <w:bCs/>
      <w:sz w:val="22"/>
      <w:szCs w:val="22"/>
      <w:lang w:val="de-CH" w:eastAsia="de-DE"/>
    </w:rPr>
  </w:style>
  <w:style w:type="paragraph" w:styleId="berschrift7">
    <w:name w:val="heading 7"/>
    <w:basedOn w:val="Standard"/>
    <w:next w:val="Standard"/>
    <w:link w:val="berschrift7Zchn"/>
    <w:rsid w:val="00314164"/>
    <w:pPr>
      <w:tabs>
        <w:tab w:val="num" w:pos="1296"/>
      </w:tabs>
      <w:spacing w:before="240" w:after="60"/>
      <w:ind w:left="1296" w:hanging="1296"/>
      <w:outlineLvl w:val="6"/>
    </w:pPr>
    <w:rPr>
      <w:rFonts w:ascii="Arial" w:eastAsia="Times New Roman" w:hAnsi="Arial"/>
      <w:sz w:val="22"/>
      <w:szCs w:val="24"/>
      <w:lang w:val="de-CH" w:eastAsia="de-DE"/>
    </w:rPr>
  </w:style>
  <w:style w:type="paragraph" w:styleId="berschrift8">
    <w:name w:val="heading 8"/>
    <w:basedOn w:val="Standard"/>
    <w:next w:val="Standard"/>
    <w:link w:val="berschrift8Zchn"/>
    <w:rsid w:val="00314164"/>
    <w:pPr>
      <w:tabs>
        <w:tab w:val="num" w:pos="1440"/>
      </w:tabs>
      <w:spacing w:before="240" w:after="60"/>
      <w:ind w:left="1440" w:hanging="1440"/>
      <w:outlineLvl w:val="7"/>
    </w:pPr>
    <w:rPr>
      <w:rFonts w:ascii="Arial" w:eastAsia="Times New Roman" w:hAnsi="Arial"/>
      <w:iCs/>
      <w:sz w:val="22"/>
      <w:szCs w:val="24"/>
      <w:lang w:val="de-CH" w:eastAsia="de-DE"/>
    </w:rPr>
  </w:style>
  <w:style w:type="paragraph" w:styleId="berschrift9">
    <w:name w:val="heading 9"/>
    <w:basedOn w:val="Standard"/>
    <w:next w:val="Standard"/>
    <w:link w:val="berschrift9Zchn"/>
    <w:rsid w:val="00314164"/>
    <w:pPr>
      <w:tabs>
        <w:tab w:val="num" w:pos="1584"/>
      </w:tabs>
      <w:spacing w:before="240" w:after="60"/>
      <w:ind w:left="1584" w:hanging="1584"/>
      <w:outlineLvl w:val="8"/>
    </w:pPr>
    <w:rPr>
      <w:rFonts w:ascii="Arial" w:eastAsia="Times New Roman" w:hAnsi="Arial" w:cs="Arial"/>
      <w:sz w:val="22"/>
      <w:szCs w:val="2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D07EF"/>
    <w:pPr>
      <w:widowControl w:val="0"/>
      <w:autoSpaceDE w:val="0"/>
      <w:autoSpaceDN w:val="0"/>
      <w:adjustRightInd w:val="0"/>
    </w:pPr>
    <w:rPr>
      <w:rFonts w:ascii="Arial" w:eastAsia="Times New Roman" w:hAnsi="Arial"/>
      <w:sz w:val="20"/>
      <w:lang w:val="en-US"/>
    </w:rPr>
  </w:style>
  <w:style w:type="paragraph" w:styleId="Titel">
    <w:name w:val="Title"/>
    <w:basedOn w:val="Standard"/>
    <w:link w:val="TitelZchn"/>
    <w:rsid w:val="007A6379"/>
    <w:pPr>
      <w:jc w:val="center"/>
    </w:pPr>
    <w:rPr>
      <w:rFonts w:ascii="Arial" w:hAnsi="Arial"/>
      <w:b/>
      <w:sz w:val="36"/>
      <w:u w:val="single"/>
    </w:rPr>
  </w:style>
  <w:style w:type="paragraph" w:styleId="Textkrper2">
    <w:name w:val="Body Text 2"/>
    <w:basedOn w:val="Standard"/>
    <w:link w:val="Textkrper2Zchn"/>
    <w:rsid w:val="00FD07EF"/>
    <w:rPr>
      <w:rFonts w:ascii="Arial" w:eastAsia="Times New Roman" w:hAnsi="Arial"/>
      <w:b/>
      <w:lang w:val="en-US"/>
    </w:rPr>
  </w:style>
  <w:style w:type="paragraph" w:styleId="Textkrper3">
    <w:name w:val="Body Text 3"/>
    <w:basedOn w:val="Standard"/>
    <w:link w:val="Textkrper3Zchn"/>
    <w:rsid w:val="00FD07EF"/>
    <w:rPr>
      <w:rFonts w:ascii="Arial" w:eastAsia="Times New Roman" w:hAnsi="Arial"/>
      <w:i/>
      <w:lang w:val="en-US"/>
    </w:rPr>
  </w:style>
  <w:style w:type="character" w:styleId="Hyperlink">
    <w:name w:val="Hyperlink"/>
    <w:basedOn w:val="Absatz-Standardschriftart"/>
    <w:uiPriority w:val="99"/>
    <w:rsid w:val="00FD07EF"/>
    <w:rPr>
      <w:color w:val="0000FF"/>
      <w:u w:val="single"/>
    </w:rPr>
  </w:style>
  <w:style w:type="table" w:styleId="Tabellenraster">
    <w:name w:val="Table Grid"/>
    <w:basedOn w:val="NormaleTabelle"/>
    <w:uiPriority w:val="39"/>
    <w:rsid w:val="00FD0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FD07EF"/>
    <w:pPr>
      <w:tabs>
        <w:tab w:val="center" w:pos="4536"/>
        <w:tab w:val="right" w:pos="9072"/>
      </w:tabs>
    </w:pPr>
  </w:style>
  <w:style w:type="paragraph" w:styleId="Fuzeile">
    <w:name w:val="footer"/>
    <w:basedOn w:val="Standard"/>
    <w:link w:val="FuzeileZchn"/>
    <w:rsid w:val="00FD07EF"/>
    <w:pPr>
      <w:tabs>
        <w:tab w:val="center" w:pos="4536"/>
        <w:tab w:val="right" w:pos="9072"/>
      </w:tabs>
    </w:pPr>
  </w:style>
  <w:style w:type="paragraph" w:customStyle="1" w:styleId="ZchnZchn2CharChar">
    <w:name w:val="Zchn Zchn2 Char Char"/>
    <w:basedOn w:val="Standard"/>
    <w:autoRedefine/>
    <w:rsid w:val="00FD07EF"/>
    <w:pPr>
      <w:autoSpaceDE w:val="0"/>
      <w:autoSpaceDN w:val="0"/>
      <w:adjustRightInd w:val="0"/>
      <w:spacing w:after="160" w:line="240" w:lineRule="exact"/>
      <w:jc w:val="both"/>
    </w:pPr>
    <w:rPr>
      <w:rFonts w:ascii="Verdana" w:eastAsia="Times New Roman" w:hAnsi="Verdana"/>
      <w:b/>
      <w:lang w:val="en-US" w:eastAsia="en-US"/>
    </w:rPr>
  </w:style>
  <w:style w:type="paragraph" w:customStyle="1" w:styleId="CDBTextkrper">
    <w:name w:val="CDB_Textkörper"/>
    <w:basedOn w:val="Standard"/>
    <w:rsid w:val="00FD07EF"/>
    <w:pPr>
      <w:spacing w:after="260" w:line="260" w:lineRule="exact"/>
    </w:pPr>
    <w:rPr>
      <w:rFonts w:ascii="Arial" w:eastAsia="Times New Roman" w:hAnsi="Arial"/>
      <w:sz w:val="22"/>
      <w:lang w:val="de-CH"/>
    </w:rPr>
  </w:style>
  <w:style w:type="character" w:customStyle="1" w:styleId="E-MailFormatvorlage251">
    <w:name w:val="E-MailFormatvorlage251"/>
    <w:basedOn w:val="Absatz-Standardschriftart"/>
    <w:semiHidden/>
    <w:rsid w:val="00FD07EF"/>
    <w:rPr>
      <w:rFonts w:ascii="Arial" w:hAnsi="Arial" w:cs="Arial"/>
      <w:color w:val="000080"/>
      <w:sz w:val="20"/>
      <w:szCs w:val="20"/>
    </w:rPr>
  </w:style>
  <w:style w:type="character" w:styleId="Seitenzahl">
    <w:name w:val="page number"/>
    <w:basedOn w:val="Absatz-Standardschriftart"/>
    <w:rsid w:val="00FD07EF"/>
  </w:style>
  <w:style w:type="character" w:styleId="BesuchterHyperlink">
    <w:name w:val="FollowedHyperlink"/>
    <w:basedOn w:val="Absatz-Standardschriftart"/>
    <w:rsid w:val="005E1565"/>
    <w:rPr>
      <w:color w:val="800080"/>
      <w:u w:val="single"/>
    </w:rPr>
  </w:style>
  <w:style w:type="character" w:styleId="Kommentarzeichen">
    <w:name w:val="annotation reference"/>
    <w:basedOn w:val="Absatz-Standardschriftart"/>
    <w:uiPriority w:val="99"/>
    <w:semiHidden/>
    <w:unhideWhenUsed/>
    <w:rsid w:val="00E74F5E"/>
    <w:rPr>
      <w:sz w:val="16"/>
      <w:szCs w:val="16"/>
    </w:rPr>
  </w:style>
  <w:style w:type="paragraph" w:styleId="Kommentartext">
    <w:name w:val="annotation text"/>
    <w:basedOn w:val="Standard"/>
    <w:link w:val="KommentartextZchn"/>
    <w:uiPriority w:val="99"/>
    <w:semiHidden/>
    <w:unhideWhenUsed/>
    <w:rsid w:val="00E74F5E"/>
    <w:pPr>
      <w:widowControl w:val="0"/>
    </w:pPr>
    <w:rPr>
      <w:rFonts w:ascii="Arial" w:eastAsiaTheme="minorHAnsi" w:hAnsi="Arial" w:cstheme="minorBidi"/>
      <w:sz w:val="20"/>
      <w:lang w:val="de-CH" w:eastAsia="en-US"/>
    </w:rPr>
  </w:style>
  <w:style w:type="character" w:customStyle="1" w:styleId="KommentartextZchn">
    <w:name w:val="Kommentartext Zchn"/>
    <w:basedOn w:val="Absatz-Standardschriftart"/>
    <w:link w:val="Kommentartext"/>
    <w:uiPriority w:val="99"/>
    <w:semiHidden/>
    <w:rsid w:val="00E74F5E"/>
    <w:rPr>
      <w:rFonts w:ascii="Arial" w:eastAsiaTheme="minorHAnsi" w:hAnsi="Arial" w:cstheme="minorBidi"/>
      <w:lang w:eastAsia="en-US"/>
    </w:rPr>
  </w:style>
  <w:style w:type="paragraph" w:styleId="Sprechblasentext">
    <w:name w:val="Balloon Text"/>
    <w:basedOn w:val="Standard"/>
    <w:link w:val="SprechblasentextZchn"/>
    <w:semiHidden/>
    <w:unhideWhenUsed/>
    <w:rsid w:val="00E74F5E"/>
    <w:rPr>
      <w:rFonts w:ascii="Tahoma" w:hAnsi="Tahoma" w:cs="Tahoma"/>
      <w:sz w:val="16"/>
      <w:szCs w:val="16"/>
    </w:rPr>
  </w:style>
  <w:style w:type="character" w:customStyle="1" w:styleId="SprechblasentextZchn">
    <w:name w:val="Sprechblasentext Zchn"/>
    <w:basedOn w:val="Absatz-Standardschriftart"/>
    <w:link w:val="Sprechblasentext"/>
    <w:semiHidden/>
    <w:rsid w:val="00E74F5E"/>
    <w:rPr>
      <w:rFonts w:ascii="Tahoma" w:eastAsia="Times" w:hAnsi="Tahoma" w:cs="Tahoma"/>
      <w:sz w:val="16"/>
      <w:szCs w:val="16"/>
      <w:lang w:val="de-DE"/>
    </w:rPr>
  </w:style>
  <w:style w:type="paragraph" w:styleId="Listenabsatz">
    <w:name w:val="List Paragraph"/>
    <w:basedOn w:val="Standard"/>
    <w:uiPriority w:val="34"/>
    <w:rsid w:val="00E90D6B"/>
    <w:pPr>
      <w:widowControl w:val="0"/>
      <w:spacing w:line="260" w:lineRule="atLeast"/>
      <w:ind w:left="720"/>
      <w:contextualSpacing/>
    </w:pPr>
    <w:rPr>
      <w:rFonts w:ascii="Arial" w:eastAsiaTheme="minorHAnsi" w:hAnsi="Arial" w:cstheme="minorBidi"/>
      <w:sz w:val="22"/>
      <w:szCs w:val="22"/>
      <w:lang w:val="de-CH" w:eastAsia="en-US"/>
    </w:rPr>
  </w:style>
  <w:style w:type="character" w:customStyle="1" w:styleId="Textkrper3Zchn">
    <w:name w:val="Textkörper 3 Zchn"/>
    <w:basedOn w:val="Absatz-Standardschriftart"/>
    <w:link w:val="Textkrper3"/>
    <w:rsid w:val="00E90D6B"/>
    <w:rPr>
      <w:rFonts w:ascii="Arial" w:hAnsi="Arial"/>
      <w:i/>
      <w:sz w:val="24"/>
      <w:lang w:val="en-US"/>
    </w:rPr>
  </w:style>
  <w:style w:type="paragraph" w:customStyle="1" w:styleId="EinleitenderKommentar">
    <w:name w:val="Einleitender Kommentar"/>
    <w:basedOn w:val="Titel"/>
    <w:link w:val="EinleitenderKommentarZchn"/>
    <w:rsid w:val="007A6379"/>
    <w:pPr>
      <w:jc w:val="both"/>
    </w:pPr>
    <w:rPr>
      <w:b w:val="0"/>
      <w:i/>
      <w:color w:val="3366FF"/>
      <w:sz w:val="24"/>
      <w:szCs w:val="24"/>
      <w:u w:val="none"/>
      <w:lang w:val="de-CH"/>
    </w:rPr>
  </w:style>
  <w:style w:type="paragraph" w:customStyle="1" w:styleId="Formatvorlage1">
    <w:name w:val="Formatvorlage1"/>
    <w:basedOn w:val="Titel"/>
    <w:link w:val="Formatvorlage1Zchn"/>
    <w:rsid w:val="007A6379"/>
  </w:style>
  <w:style w:type="character" w:customStyle="1" w:styleId="TitelZchn">
    <w:name w:val="Titel Zchn"/>
    <w:basedOn w:val="Absatz-Standardschriftart"/>
    <w:link w:val="Titel"/>
    <w:rsid w:val="007A6379"/>
    <w:rPr>
      <w:rFonts w:ascii="Arial" w:eastAsia="Times" w:hAnsi="Arial"/>
      <w:b/>
      <w:sz w:val="36"/>
      <w:u w:val="single"/>
      <w:lang w:val="de-DE"/>
    </w:rPr>
  </w:style>
  <w:style w:type="character" w:customStyle="1" w:styleId="EinleitenderKommentarZchn">
    <w:name w:val="Einleitender Kommentar Zchn"/>
    <w:basedOn w:val="TitelZchn"/>
    <w:link w:val="EinleitenderKommentar"/>
    <w:rsid w:val="007A6379"/>
    <w:rPr>
      <w:rFonts w:ascii="Arial" w:eastAsia="Times" w:hAnsi="Arial"/>
      <w:b w:val="0"/>
      <w:i/>
      <w:color w:val="3366FF"/>
      <w:sz w:val="24"/>
      <w:szCs w:val="24"/>
      <w:u w:val="single"/>
      <w:lang w:val="de-DE"/>
    </w:rPr>
  </w:style>
  <w:style w:type="paragraph" w:customStyle="1" w:styleId="Hauptberschrift">
    <w:name w:val="Hauptüberschrift"/>
    <w:next w:val="Standart"/>
    <w:link w:val="HauptberschriftZchn"/>
    <w:qFormat/>
    <w:rsid w:val="00064D2E"/>
    <w:pPr>
      <w:spacing w:before="100" w:beforeAutospacing="1" w:after="100" w:afterAutospacing="1"/>
    </w:pPr>
    <w:rPr>
      <w:rFonts w:ascii="Arial" w:eastAsia="Times" w:hAnsi="Arial"/>
      <w:b/>
      <w:sz w:val="32"/>
      <w:u w:val="single"/>
      <w:lang w:val="de-DE"/>
    </w:rPr>
  </w:style>
  <w:style w:type="character" w:customStyle="1" w:styleId="Formatvorlage1Zchn">
    <w:name w:val="Formatvorlage1 Zchn"/>
    <w:basedOn w:val="TitelZchn"/>
    <w:link w:val="Formatvorlage1"/>
    <w:rsid w:val="007A6379"/>
    <w:rPr>
      <w:rFonts w:ascii="Arial" w:eastAsia="Times" w:hAnsi="Arial"/>
      <w:b/>
      <w:sz w:val="36"/>
      <w:u w:val="single"/>
      <w:lang w:val="de-DE"/>
    </w:rPr>
  </w:style>
  <w:style w:type="paragraph" w:styleId="KeinLeerraum">
    <w:name w:val="No Spacing"/>
    <w:link w:val="KeinLeerraumZchn"/>
    <w:uiPriority w:val="1"/>
    <w:rsid w:val="00D93CAC"/>
    <w:rPr>
      <w:rFonts w:asciiTheme="minorHAnsi" w:eastAsiaTheme="minorEastAsia" w:hAnsiTheme="minorHAnsi" w:cstheme="minorBidi"/>
      <w:sz w:val="22"/>
      <w:szCs w:val="22"/>
      <w:lang w:val="de-DE" w:eastAsia="en-US"/>
    </w:rPr>
  </w:style>
  <w:style w:type="character" w:customStyle="1" w:styleId="HauptberschriftZchn">
    <w:name w:val="Hauptüberschrift Zchn"/>
    <w:basedOn w:val="Formatvorlage1Zchn"/>
    <w:link w:val="Hauptberschrift"/>
    <w:rsid w:val="00064D2E"/>
    <w:rPr>
      <w:rFonts w:ascii="Arial" w:eastAsia="Times" w:hAnsi="Arial"/>
      <w:b/>
      <w:sz w:val="32"/>
      <w:u w:val="single"/>
      <w:lang w:val="de-DE"/>
    </w:rPr>
  </w:style>
  <w:style w:type="character" w:customStyle="1" w:styleId="KeinLeerraumZchn">
    <w:name w:val="Kein Leerraum Zchn"/>
    <w:basedOn w:val="Absatz-Standardschriftart"/>
    <w:link w:val="KeinLeerraum"/>
    <w:uiPriority w:val="1"/>
    <w:rsid w:val="00D93CAC"/>
    <w:rPr>
      <w:rFonts w:asciiTheme="minorHAnsi" w:eastAsiaTheme="minorEastAsia" w:hAnsiTheme="minorHAnsi" w:cstheme="minorBidi"/>
      <w:sz w:val="22"/>
      <w:szCs w:val="22"/>
      <w:lang w:val="de-DE" w:eastAsia="en-US"/>
    </w:rPr>
  </w:style>
  <w:style w:type="paragraph" w:customStyle="1" w:styleId="Kommentarberschrift">
    <w:name w:val="Kommentar Überschrift"/>
    <w:next w:val="Standart"/>
    <w:link w:val="KommentarberschriftZchn"/>
    <w:qFormat/>
    <w:rsid w:val="006F59E2"/>
    <w:rPr>
      <w:rFonts w:ascii="Arial" w:eastAsia="Times" w:hAnsi="Arial"/>
      <w:b/>
      <w:i/>
      <w:color w:val="3366FF"/>
      <w:sz w:val="36"/>
      <w:szCs w:val="36"/>
    </w:rPr>
  </w:style>
  <w:style w:type="paragraph" w:customStyle="1" w:styleId="KommentarTitelseite">
    <w:name w:val="Kommentar Titelseite"/>
    <w:next w:val="Standart"/>
    <w:link w:val="KommentarTitelseiteZchn"/>
    <w:qFormat/>
    <w:rsid w:val="00064D2E"/>
    <w:rPr>
      <w:rFonts w:ascii="Arial" w:eastAsia="Times" w:hAnsi="Arial"/>
      <w:b/>
      <w:i/>
      <w:color w:val="3366FF"/>
      <w:sz w:val="24"/>
      <w:szCs w:val="24"/>
    </w:rPr>
  </w:style>
  <w:style w:type="character" w:customStyle="1" w:styleId="KommentarberschriftZchn">
    <w:name w:val="Kommentar Überschrift Zchn"/>
    <w:basedOn w:val="EinleitenderKommentarZchn"/>
    <w:link w:val="Kommentarberschrift"/>
    <w:rsid w:val="006F59E2"/>
    <w:rPr>
      <w:rFonts w:ascii="Arial" w:eastAsia="Times" w:hAnsi="Arial"/>
      <w:b/>
      <w:i/>
      <w:color w:val="3366FF"/>
      <w:sz w:val="36"/>
      <w:szCs w:val="36"/>
      <w:u w:val="single"/>
      <w:lang w:val="de-DE"/>
    </w:rPr>
  </w:style>
  <w:style w:type="paragraph" w:customStyle="1" w:styleId="KommentarStandart">
    <w:name w:val="Kommentar Standart"/>
    <w:next w:val="Standart"/>
    <w:link w:val="KommentarStandartZchn"/>
    <w:qFormat/>
    <w:rsid w:val="00AC7C36"/>
    <w:pPr>
      <w:spacing w:before="120" w:after="120"/>
    </w:pPr>
    <w:rPr>
      <w:rFonts w:ascii="Arial" w:hAnsi="Arial"/>
      <w:i/>
      <w:color w:val="0070C0"/>
      <w:sz w:val="24"/>
    </w:rPr>
  </w:style>
  <w:style w:type="character" w:customStyle="1" w:styleId="KommentarTitelseiteZchn">
    <w:name w:val="Kommentar Titelseite Zchn"/>
    <w:basedOn w:val="EinleitenderKommentarZchn"/>
    <w:link w:val="KommentarTitelseite"/>
    <w:rsid w:val="00064D2E"/>
    <w:rPr>
      <w:rFonts w:ascii="Arial" w:eastAsia="Times" w:hAnsi="Arial"/>
      <w:b/>
      <w:i/>
      <w:color w:val="3366FF"/>
      <w:sz w:val="24"/>
      <w:szCs w:val="24"/>
      <w:u w:val="single"/>
      <w:lang w:val="de-DE"/>
    </w:rPr>
  </w:style>
  <w:style w:type="character" w:customStyle="1" w:styleId="KommentarStandartZchn">
    <w:name w:val="Kommentar Standart Zchn"/>
    <w:basedOn w:val="Absatz-Standardschriftart"/>
    <w:link w:val="KommentarStandart"/>
    <w:rsid w:val="00AC7C36"/>
    <w:rPr>
      <w:rFonts w:ascii="Arial" w:hAnsi="Arial"/>
      <w:i/>
      <w:color w:val="0070C0"/>
      <w:sz w:val="24"/>
    </w:rPr>
  </w:style>
  <w:style w:type="character" w:customStyle="1" w:styleId="TextkrperZchn">
    <w:name w:val="Textkörper Zchn"/>
    <w:basedOn w:val="Absatz-Standardschriftart"/>
    <w:link w:val="Textkrper"/>
    <w:rsid w:val="0099083D"/>
    <w:rPr>
      <w:rFonts w:ascii="Arial" w:hAnsi="Arial"/>
      <w:lang w:val="en-US"/>
    </w:rPr>
  </w:style>
  <w:style w:type="paragraph" w:customStyle="1" w:styleId="Standart">
    <w:name w:val="Standart"/>
    <w:link w:val="StandartZchn"/>
    <w:qFormat/>
    <w:rsid w:val="00967A1C"/>
    <w:pPr>
      <w:textboxTightWrap w:val="firstAndLastLine"/>
    </w:pPr>
    <w:rPr>
      <w:rFonts w:ascii="Arial" w:eastAsia="Times" w:hAnsi="Arial" w:cs="Arial"/>
      <w:sz w:val="24"/>
      <w:lang w:val="de-DE"/>
    </w:rPr>
  </w:style>
  <w:style w:type="paragraph" w:styleId="berarbeitung">
    <w:name w:val="Revision"/>
    <w:hidden/>
    <w:uiPriority w:val="99"/>
    <w:semiHidden/>
    <w:rsid w:val="00130E4D"/>
    <w:rPr>
      <w:rFonts w:ascii="Times" w:eastAsia="Times" w:hAnsi="Times"/>
      <w:sz w:val="24"/>
      <w:lang w:val="de-DE"/>
    </w:rPr>
  </w:style>
  <w:style w:type="character" w:styleId="IntensiveHervorhebung">
    <w:name w:val="Intense Emphasis"/>
    <w:basedOn w:val="Absatz-Standardschriftart"/>
    <w:uiPriority w:val="21"/>
    <w:rsid w:val="008F5817"/>
    <w:rPr>
      <w:i/>
      <w:iCs/>
      <w:color w:val="4F81BD" w:themeColor="accent1"/>
    </w:rPr>
  </w:style>
  <w:style w:type="character" w:styleId="Hervorhebung">
    <w:name w:val="Emphasis"/>
    <w:basedOn w:val="Absatz-Standardschriftart"/>
    <w:uiPriority w:val="20"/>
    <w:rsid w:val="008F5817"/>
    <w:rPr>
      <w:i/>
      <w:iCs/>
    </w:rPr>
  </w:style>
  <w:style w:type="character" w:styleId="Fett">
    <w:name w:val="Strong"/>
    <w:basedOn w:val="Absatz-Standardschriftart"/>
    <w:uiPriority w:val="22"/>
    <w:rsid w:val="008F5817"/>
    <w:rPr>
      <w:b/>
      <w:bCs/>
    </w:rPr>
  </w:style>
  <w:style w:type="paragraph" w:styleId="Zitat">
    <w:name w:val="Quote"/>
    <w:basedOn w:val="Standard"/>
    <w:next w:val="Standard"/>
    <w:link w:val="ZitatZchn"/>
    <w:uiPriority w:val="29"/>
    <w:rsid w:val="008F581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F5817"/>
    <w:rPr>
      <w:rFonts w:ascii="Times" w:eastAsia="Times" w:hAnsi="Times"/>
      <w:i/>
      <w:iCs/>
      <w:color w:val="404040" w:themeColor="text1" w:themeTint="BF"/>
      <w:sz w:val="24"/>
      <w:lang w:val="de-DE"/>
    </w:rPr>
  </w:style>
  <w:style w:type="character" w:styleId="IntensiverVerweis">
    <w:name w:val="Intense Reference"/>
    <w:basedOn w:val="Absatz-Standardschriftart"/>
    <w:uiPriority w:val="32"/>
    <w:rsid w:val="008F5817"/>
    <w:rPr>
      <w:b/>
      <w:bCs/>
      <w:smallCaps/>
      <w:color w:val="4F81BD" w:themeColor="accent1"/>
      <w:spacing w:val="5"/>
    </w:rPr>
  </w:style>
  <w:style w:type="character" w:customStyle="1" w:styleId="berschrift2Zchn">
    <w:name w:val="Überschrift 2 Zchn"/>
    <w:aliases w:val="Überschrift 3. Zchn"/>
    <w:basedOn w:val="Absatz-Standardschriftart"/>
    <w:link w:val="berschrift2"/>
    <w:rsid w:val="003262DE"/>
    <w:rPr>
      <w:rFonts w:ascii="Arial" w:eastAsiaTheme="majorEastAsia" w:hAnsi="Arial" w:cstheme="majorBidi"/>
      <w:b/>
      <w:sz w:val="24"/>
      <w:szCs w:val="26"/>
      <w:lang w:val="de-DE"/>
    </w:rPr>
  </w:style>
  <w:style w:type="paragraph" w:customStyle="1" w:styleId="berschrift">
    <w:name w:val="Überschrift"/>
    <w:basedOn w:val="berschrift2"/>
    <w:rsid w:val="00CD6861"/>
    <w:rPr>
      <w:rFonts w:eastAsia="Times New Roman"/>
      <w:lang w:val="de-CH"/>
    </w:rPr>
  </w:style>
  <w:style w:type="character" w:customStyle="1" w:styleId="berschrift3Zchn">
    <w:name w:val="Überschrift 3 Zchn"/>
    <w:basedOn w:val="Absatz-Standardschriftart"/>
    <w:link w:val="berschrift3"/>
    <w:rsid w:val="003262DE"/>
    <w:rPr>
      <w:rFonts w:ascii="Arial" w:eastAsiaTheme="majorEastAsia" w:hAnsi="Arial" w:cstheme="majorBidi"/>
      <w:b/>
      <w:kern w:val="96"/>
      <w:sz w:val="24"/>
      <w:szCs w:val="24"/>
      <w:lang w:val="de-DE"/>
    </w:rPr>
  </w:style>
  <w:style w:type="paragraph" w:customStyle="1" w:styleId="Kommentarunterstrichen">
    <w:name w:val="Kommentar unterstrichen"/>
    <w:next w:val="Standart"/>
    <w:link w:val="KommentarunterstrichenZchn"/>
    <w:qFormat/>
    <w:rsid w:val="00064D2E"/>
    <w:pPr>
      <w:spacing w:before="100" w:beforeAutospacing="1" w:after="100" w:afterAutospacing="1"/>
    </w:pPr>
    <w:rPr>
      <w:rFonts w:ascii="Arial" w:hAnsi="Arial"/>
      <w:b/>
      <w:bCs/>
      <w:i/>
      <w:iCs/>
      <w:color w:val="3366FF"/>
      <w:sz w:val="24"/>
      <w:u w:val="single"/>
    </w:rPr>
  </w:style>
  <w:style w:type="paragraph" w:customStyle="1" w:styleId="berschrift20">
    <w:name w:val="Überschrift 2."/>
    <w:next w:val="Standart"/>
    <w:link w:val="berschrift2Zchn0"/>
    <w:qFormat/>
    <w:rsid w:val="006F59E2"/>
    <w:pPr>
      <w:numPr>
        <w:numId w:val="2"/>
      </w:numPr>
      <w:spacing w:line="360" w:lineRule="auto"/>
      <w:ind w:left="357" w:hanging="357"/>
      <w:contextualSpacing/>
    </w:pPr>
    <w:rPr>
      <w:rFonts w:ascii="Arial" w:eastAsia="Times" w:hAnsi="Arial" w:cs="Arial"/>
      <w:sz w:val="24"/>
    </w:rPr>
  </w:style>
  <w:style w:type="character" w:customStyle="1" w:styleId="KommentarunterstrichenZchn">
    <w:name w:val="Kommentar unterstrichen Zchn"/>
    <w:basedOn w:val="Absatz-Standardschriftart"/>
    <w:link w:val="Kommentarunterstrichen"/>
    <w:rsid w:val="00064D2E"/>
    <w:rPr>
      <w:rFonts w:ascii="Arial" w:hAnsi="Arial"/>
      <w:b/>
      <w:bCs/>
      <w:i/>
      <w:iCs/>
      <w:color w:val="3366FF"/>
      <w:sz w:val="24"/>
      <w:u w:val="single"/>
    </w:rPr>
  </w:style>
  <w:style w:type="character" w:customStyle="1" w:styleId="StandartZchn">
    <w:name w:val="Standart Zchn"/>
    <w:basedOn w:val="Absatz-Standardschriftart"/>
    <w:link w:val="Standart"/>
    <w:rsid w:val="00967A1C"/>
    <w:rPr>
      <w:rFonts w:ascii="Arial" w:eastAsia="Times" w:hAnsi="Arial" w:cs="Arial"/>
      <w:sz w:val="24"/>
      <w:lang w:val="de-DE"/>
    </w:rPr>
  </w:style>
  <w:style w:type="character" w:customStyle="1" w:styleId="berschrift2Zchn0">
    <w:name w:val="Überschrift 2. Zchn"/>
    <w:basedOn w:val="StandartZchn"/>
    <w:link w:val="berschrift20"/>
    <w:rsid w:val="006F59E2"/>
    <w:rPr>
      <w:rFonts w:ascii="Arial" w:eastAsia="Times" w:hAnsi="Arial" w:cs="Arial"/>
      <w:sz w:val="24"/>
      <w:lang w:val="de-DE"/>
    </w:rPr>
  </w:style>
  <w:style w:type="paragraph" w:styleId="Inhaltsverzeichnisberschrift">
    <w:name w:val="TOC Heading"/>
    <w:basedOn w:val="berschrift10"/>
    <w:next w:val="Standard"/>
    <w:uiPriority w:val="39"/>
    <w:unhideWhenUsed/>
    <w:qFormat/>
    <w:rsid w:val="00572456"/>
    <w:pPr>
      <w:keepLines/>
      <w:spacing w:after="0" w:line="259" w:lineRule="auto"/>
      <w:outlineLvl w:val="9"/>
    </w:pPr>
    <w:rPr>
      <w:rFonts w:eastAsiaTheme="majorEastAsia" w:cstheme="majorBidi"/>
      <w:b w:val="0"/>
      <w:bCs w:val="0"/>
      <w:color w:val="365F91" w:themeColor="accent1" w:themeShade="BF"/>
      <w:kern w:val="0"/>
      <w:sz w:val="24"/>
      <w:lang w:val="de-CH"/>
    </w:rPr>
  </w:style>
  <w:style w:type="paragraph" w:styleId="Verzeichnis2">
    <w:name w:val="toc 2"/>
    <w:basedOn w:val="Standard"/>
    <w:next w:val="Standard"/>
    <w:autoRedefine/>
    <w:uiPriority w:val="39"/>
    <w:unhideWhenUsed/>
    <w:rsid w:val="00BB1F96"/>
    <w:pPr>
      <w:tabs>
        <w:tab w:val="left" w:pos="660"/>
        <w:tab w:val="right" w:leader="dot" w:pos="9063"/>
      </w:tabs>
      <w:spacing w:after="100"/>
      <w:ind w:left="240"/>
    </w:pPr>
    <w:rPr>
      <w:rFonts w:ascii="Arial" w:hAnsi="Arial" w:cs="Arial"/>
      <w:noProof/>
    </w:rPr>
  </w:style>
  <w:style w:type="paragraph" w:styleId="Verzeichnis3">
    <w:name w:val="toc 3"/>
    <w:basedOn w:val="Standard"/>
    <w:next w:val="Standard"/>
    <w:autoRedefine/>
    <w:uiPriority w:val="39"/>
    <w:unhideWhenUsed/>
    <w:rsid w:val="00A548A6"/>
    <w:pPr>
      <w:tabs>
        <w:tab w:val="left" w:pos="880"/>
        <w:tab w:val="right" w:leader="dot" w:pos="9063"/>
      </w:tabs>
      <w:spacing w:after="100"/>
      <w:ind w:left="480"/>
    </w:pPr>
    <w:rPr>
      <w:rFonts w:ascii="Arial" w:eastAsia="Times New Roman" w:hAnsi="Arial" w:cs="Arial"/>
      <w:noProof/>
      <w:spacing w:val="-2"/>
      <w:lang w:val="de-CH"/>
    </w:rPr>
  </w:style>
  <w:style w:type="paragraph" w:customStyle="1" w:styleId="Inhaltsverzeichnis2">
    <w:name w:val="Inhaltsverzeichnis 2"/>
    <w:basedOn w:val="Inhaltsverzeichnisberschrift"/>
    <w:rsid w:val="00572456"/>
    <w:rPr>
      <w:rFonts w:cs="Arial"/>
      <w:lang w:val="de-DE"/>
    </w:rPr>
  </w:style>
  <w:style w:type="paragraph" w:styleId="Verzeichnis1">
    <w:name w:val="toc 1"/>
    <w:aliases w:val="Inhaltsverzeichnis"/>
    <w:basedOn w:val="Verzeichnis2"/>
    <w:next w:val="Standard"/>
    <w:autoRedefine/>
    <w:uiPriority w:val="39"/>
    <w:unhideWhenUsed/>
    <w:rsid w:val="00A23A9B"/>
  </w:style>
  <w:style w:type="paragraph" w:customStyle="1" w:styleId="berschrift11aufsteigend">
    <w:name w:val="Überschrift 1.1 aufsteigend"/>
    <w:next w:val="Standart"/>
    <w:link w:val="berschrift11aufsteigendZchn"/>
    <w:rsid w:val="006F59E2"/>
    <w:pPr>
      <w:numPr>
        <w:numId w:val="17"/>
      </w:numPr>
      <w:ind w:left="0" w:firstLine="0"/>
    </w:pPr>
    <w:rPr>
      <w:rFonts w:ascii="Arial" w:eastAsiaTheme="majorEastAsia" w:hAnsi="Arial" w:cstheme="majorBidi"/>
      <w:b/>
      <w:sz w:val="24"/>
      <w:szCs w:val="26"/>
      <w:lang w:val="de-DE"/>
    </w:rPr>
  </w:style>
  <w:style w:type="character" w:customStyle="1" w:styleId="berschrift11aufsteigendZchn">
    <w:name w:val="Überschrift 1.1 aufsteigend Zchn"/>
    <w:basedOn w:val="berschrift2Zchn"/>
    <w:link w:val="berschrift11aufsteigend"/>
    <w:rsid w:val="006F59E2"/>
    <w:rPr>
      <w:rFonts w:ascii="Arial" w:eastAsiaTheme="majorEastAsia" w:hAnsi="Arial" w:cstheme="majorBidi"/>
      <w:b/>
      <w:sz w:val="24"/>
      <w:szCs w:val="26"/>
      <w:lang w:val="de-DE"/>
    </w:rPr>
  </w:style>
  <w:style w:type="paragraph" w:customStyle="1" w:styleId="berschrift1">
    <w:name w:val="Überschrift 1."/>
    <w:basedOn w:val="berschrift2"/>
    <w:link w:val="berschrift1Zchn0"/>
    <w:qFormat/>
    <w:rsid w:val="006063E7"/>
    <w:pPr>
      <w:numPr>
        <w:numId w:val="22"/>
      </w:numPr>
      <w:spacing w:before="240" w:beforeAutospacing="0" w:after="240" w:afterAutospacing="0"/>
      <w:ind w:left="431" w:right="340" w:hanging="431"/>
    </w:pPr>
  </w:style>
  <w:style w:type="character" w:customStyle="1" w:styleId="berschrift1Zchn0">
    <w:name w:val="Überschrift 1. Zchn"/>
    <w:basedOn w:val="berschrift2Zchn"/>
    <w:link w:val="berschrift1"/>
    <w:rsid w:val="006063E7"/>
    <w:rPr>
      <w:rFonts w:ascii="Arial" w:eastAsiaTheme="majorEastAsia" w:hAnsi="Arial" w:cstheme="majorBidi"/>
      <w:b/>
      <w:sz w:val="24"/>
      <w:szCs w:val="26"/>
      <w:lang w:val="de-DE"/>
    </w:rPr>
  </w:style>
  <w:style w:type="paragraph" w:customStyle="1" w:styleId="CDBLogo">
    <w:name w:val="CDB_Logo"/>
    <w:rsid w:val="006053B3"/>
    <w:rPr>
      <w:rFonts w:ascii="Arial" w:hAnsi="Arial"/>
      <w:noProof/>
      <w:sz w:val="15"/>
    </w:rPr>
  </w:style>
  <w:style w:type="paragraph" w:customStyle="1" w:styleId="Logo">
    <w:name w:val="Logo"/>
    <w:rsid w:val="006053B3"/>
    <w:rPr>
      <w:rFonts w:ascii="Arial" w:hAnsi="Arial"/>
      <w:noProof/>
      <w:sz w:val="15"/>
    </w:rPr>
  </w:style>
  <w:style w:type="paragraph" w:customStyle="1" w:styleId="CDBKopfDept">
    <w:name w:val="CDB_KopfDept"/>
    <w:basedOn w:val="Standard"/>
    <w:rsid w:val="006053B3"/>
    <w:pPr>
      <w:suppressAutoHyphens/>
      <w:spacing w:after="100" w:line="200" w:lineRule="exact"/>
    </w:pPr>
    <w:rPr>
      <w:rFonts w:ascii="Arial" w:eastAsia="Times New Roman" w:hAnsi="Arial"/>
      <w:noProof/>
      <w:sz w:val="15"/>
      <w:lang w:val="de-CH"/>
    </w:rPr>
  </w:style>
  <w:style w:type="paragraph" w:customStyle="1" w:styleId="CDBKopfFett">
    <w:name w:val="CDB_KopfFett"/>
    <w:basedOn w:val="Standard"/>
    <w:rsid w:val="006053B3"/>
    <w:pPr>
      <w:suppressAutoHyphens/>
      <w:spacing w:line="200" w:lineRule="exact"/>
    </w:pPr>
    <w:rPr>
      <w:rFonts w:ascii="Arial" w:eastAsia="Times New Roman" w:hAnsi="Arial"/>
      <w:b/>
      <w:noProof/>
      <w:sz w:val="15"/>
      <w:lang w:val="de-CH"/>
    </w:rPr>
  </w:style>
  <w:style w:type="paragraph" w:customStyle="1" w:styleId="CDBHierarchie">
    <w:name w:val="CDB_Hierarchie"/>
    <w:basedOn w:val="Kopfzeile"/>
    <w:rsid w:val="006053B3"/>
    <w:pPr>
      <w:tabs>
        <w:tab w:val="clear" w:pos="4536"/>
        <w:tab w:val="clear" w:pos="9072"/>
      </w:tabs>
      <w:suppressAutoHyphens/>
      <w:spacing w:line="200" w:lineRule="exact"/>
    </w:pPr>
    <w:rPr>
      <w:rFonts w:ascii="Arial" w:eastAsia="Times New Roman" w:hAnsi="Arial"/>
      <w:noProof/>
      <w:sz w:val="15"/>
      <w:lang w:val="de-CH"/>
    </w:rPr>
  </w:style>
  <w:style w:type="paragraph" w:customStyle="1" w:styleId="2">
    <w:name w:val="2"/>
    <w:rsid w:val="00FC2AB6"/>
  </w:style>
  <w:style w:type="character" w:customStyle="1" w:styleId="EmailFormatvorlage17">
    <w:name w:val="EmailFormatvorlage17"/>
    <w:semiHidden/>
    <w:rsid w:val="00FC2AB6"/>
    <w:rPr>
      <w:rFonts w:ascii="Arial" w:hAnsi="Arial" w:cs="Arial"/>
      <w:color w:val="000080"/>
      <w:sz w:val="20"/>
      <w:szCs w:val="20"/>
    </w:rPr>
  </w:style>
  <w:style w:type="paragraph" w:customStyle="1" w:styleId="Rvision">
    <w:name w:val="Révision"/>
    <w:hidden/>
    <w:uiPriority w:val="99"/>
    <w:semiHidden/>
    <w:rsid w:val="00FC2AB6"/>
    <w:rPr>
      <w:rFonts w:ascii="Times" w:eastAsia="Times" w:hAnsi="Times"/>
      <w:sz w:val="24"/>
      <w:lang w:val="de-DE"/>
    </w:rPr>
  </w:style>
  <w:style w:type="paragraph" w:styleId="Kommentarthema">
    <w:name w:val="annotation subject"/>
    <w:basedOn w:val="Kommentartext"/>
    <w:next w:val="Kommentartext"/>
    <w:link w:val="KommentarthemaZchn"/>
    <w:uiPriority w:val="99"/>
    <w:semiHidden/>
    <w:unhideWhenUsed/>
    <w:rsid w:val="00FC2AB6"/>
    <w:pPr>
      <w:widowControl/>
    </w:pPr>
    <w:rPr>
      <w:rFonts w:ascii="Times" w:eastAsia="Times" w:hAnsi="Times" w:cs="Times New Roman"/>
      <w:b/>
      <w:bCs/>
      <w:lang w:val="de-DE" w:eastAsia="de-CH"/>
    </w:rPr>
  </w:style>
  <w:style w:type="character" w:customStyle="1" w:styleId="KommentarthemaZchn">
    <w:name w:val="Kommentarthema Zchn"/>
    <w:basedOn w:val="KommentartextZchn"/>
    <w:link w:val="Kommentarthema"/>
    <w:uiPriority w:val="99"/>
    <w:semiHidden/>
    <w:rsid w:val="00FC2AB6"/>
    <w:rPr>
      <w:rFonts w:ascii="Times" w:eastAsia="Times" w:hAnsi="Times" w:cstheme="minorBidi"/>
      <w:b/>
      <w:bCs/>
      <w:lang w:val="de-DE" w:eastAsia="en-US"/>
    </w:rPr>
  </w:style>
  <w:style w:type="character" w:customStyle="1" w:styleId="FuzeileZchn">
    <w:name w:val="Fußzeile Zchn"/>
    <w:link w:val="Fuzeile"/>
    <w:rsid w:val="00FC2AB6"/>
    <w:rPr>
      <w:rFonts w:ascii="Times" w:eastAsia="Times" w:hAnsi="Times"/>
      <w:sz w:val="24"/>
      <w:lang w:val="de-DE"/>
    </w:rPr>
  </w:style>
  <w:style w:type="character" w:customStyle="1" w:styleId="berschrift4Zchn">
    <w:name w:val="Überschrift 4 Zchn"/>
    <w:basedOn w:val="Absatz-Standardschriftart"/>
    <w:link w:val="berschrift4"/>
    <w:rsid w:val="00314164"/>
    <w:rPr>
      <w:rFonts w:ascii="Arial" w:hAnsi="Arial"/>
      <w:i/>
      <w:sz w:val="24"/>
      <w:u w:val="single"/>
      <w:lang w:val="en-US"/>
    </w:rPr>
  </w:style>
  <w:style w:type="character" w:customStyle="1" w:styleId="berschrift5Zchn">
    <w:name w:val="Überschrift 5 Zchn"/>
    <w:basedOn w:val="Absatz-Standardschriftart"/>
    <w:link w:val="berschrift5"/>
    <w:rsid w:val="00314164"/>
    <w:rPr>
      <w:rFonts w:ascii="Arial" w:hAnsi="Arial"/>
      <w:b/>
      <w:bCs/>
      <w:i/>
      <w:iCs/>
      <w:sz w:val="22"/>
      <w:szCs w:val="26"/>
      <w:lang w:eastAsia="de-DE"/>
    </w:rPr>
  </w:style>
  <w:style w:type="character" w:customStyle="1" w:styleId="berschrift6Zchn">
    <w:name w:val="Überschrift 6 Zchn"/>
    <w:basedOn w:val="Absatz-Standardschriftart"/>
    <w:link w:val="berschrift6"/>
    <w:rsid w:val="00314164"/>
    <w:rPr>
      <w:rFonts w:ascii="Arial" w:hAnsi="Arial"/>
      <w:b/>
      <w:bCs/>
      <w:sz w:val="22"/>
      <w:szCs w:val="22"/>
      <w:lang w:eastAsia="de-DE"/>
    </w:rPr>
  </w:style>
  <w:style w:type="character" w:customStyle="1" w:styleId="berschrift7Zchn">
    <w:name w:val="Überschrift 7 Zchn"/>
    <w:basedOn w:val="Absatz-Standardschriftart"/>
    <w:link w:val="berschrift7"/>
    <w:rsid w:val="00314164"/>
    <w:rPr>
      <w:rFonts w:ascii="Arial" w:hAnsi="Arial"/>
      <w:sz w:val="22"/>
      <w:szCs w:val="24"/>
      <w:lang w:eastAsia="de-DE"/>
    </w:rPr>
  </w:style>
  <w:style w:type="character" w:customStyle="1" w:styleId="berschrift8Zchn">
    <w:name w:val="Überschrift 8 Zchn"/>
    <w:basedOn w:val="Absatz-Standardschriftart"/>
    <w:link w:val="berschrift8"/>
    <w:rsid w:val="00314164"/>
    <w:rPr>
      <w:rFonts w:ascii="Arial" w:hAnsi="Arial"/>
      <w:iCs/>
      <w:sz w:val="22"/>
      <w:szCs w:val="24"/>
      <w:lang w:eastAsia="de-DE"/>
    </w:rPr>
  </w:style>
  <w:style w:type="character" w:customStyle="1" w:styleId="berschrift9Zchn">
    <w:name w:val="Überschrift 9 Zchn"/>
    <w:basedOn w:val="Absatz-Standardschriftart"/>
    <w:link w:val="berschrift9"/>
    <w:rsid w:val="00314164"/>
    <w:rPr>
      <w:rFonts w:ascii="Arial" w:hAnsi="Arial" w:cs="Arial"/>
      <w:sz w:val="22"/>
      <w:szCs w:val="22"/>
      <w:lang w:eastAsia="de-DE"/>
    </w:rPr>
  </w:style>
  <w:style w:type="character" w:customStyle="1" w:styleId="berschrift1Zchn">
    <w:name w:val="Überschrift 1 Zchn"/>
    <w:basedOn w:val="Absatz-Standardschriftart"/>
    <w:link w:val="berschrift10"/>
    <w:rsid w:val="00314164"/>
    <w:rPr>
      <w:rFonts w:ascii="Arial" w:eastAsia="Times" w:hAnsi="Arial" w:cs="Arial"/>
      <w:b/>
      <w:bCs/>
      <w:kern w:val="32"/>
      <w:sz w:val="32"/>
      <w:szCs w:val="32"/>
      <w:lang w:val="de-DE"/>
    </w:rPr>
  </w:style>
  <w:style w:type="character" w:customStyle="1" w:styleId="Textkrper2Zchn">
    <w:name w:val="Textkörper 2 Zchn"/>
    <w:basedOn w:val="Absatz-Standardschriftart"/>
    <w:link w:val="Textkrper2"/>
    <w:rsid w:val="00314164"/>
    <w:rPr>
      <w:rFonts w:ascii="Arial" w:hAnsi="Arial"/>
      <w:b/>
      <w:sz w:val="24"/>
      <w:lang w:val="en-US"/>
    </w:rPr>
  </w:style>
  <w:style w:type="character" w:customStyle="1" w:styleId="KopfzeileZchn">
    <w:name w:val="Kopfzeile Zchn"/>
    <w:basedOn w:val="Absatz-Standardschriftart"/>
    <w:link w:val="Kopfzeile"/>
    <w:rsid w:val="00314164"/>
    <w:rPr>
      <w:rFonts w:ascii="Times" w:eastAsia="Times" w:hAnsi="Times"/>
      <w:sz w:val="24"/>
      <w:lang w:val="de-DE"/>
    </w:rPr>
  </w:style>
  <w:style w:type="paragraph" w:customStyle="1" w:styleId="1">
    <w:name w:val="1"/>
    <w:rsid w:val="00314164"/>
  </w:style>
  <w:style w:type="paragraph" w:styleId="Textkrper-Zeileneinzug">
    <w:name w:val="Body Text Indent"/>
    <w:basedOn w:val="Standard"/>
    <w:link w:val="Textkrper-ZeileneinzugZchn"/>
    <w:rsid w:val="00314164"/>
    <w:pPr>
      <w:spacing w:after="120"/>
      <w:ind w:left="283"/>
    </w:pPr>
  </w:style>
  <w:style w:type="character" w:customStyle="1" w:styleId="Textkrper-ZeileneinzugZchn">
    <w:name w:val="Textkörper-Zeileneinzug Zchn"/>
    <w:basedOn w:val="Absatz-Standardschriftart"/>
    <w:link w:val="Textkrper-Zeileneinzug"/>
    <w:rsid w:val="00314164"/>
    <w:rPr>
      <w:rFonts w:ascii="Times" w:eastAsia="Times" w:hAnsi="Times"/>
      <w:sz w:val="24"/>
      <w:lang w:val="de-DE"/>
    </w:rPr>
  </w:style>
  <w:style w:type="paragraph" w:customStyle="1" w:styleId="EFDTextkrper">
    <w:name w:val="_EFD_Textkörper"/>
    <w:basedOn w:val="Standard"/>
    <w:rsid w:val="00314164"/>
    <w:pPr>
      <w:spacing w:after="260" w:line="260" w:lineRule="atLeast"/>
    </w:pPr>
    <w:rPr>
      <w:rFonts w:ascii="Arial" w:eastAsia="Times New Roman" w:hAnsi="Arial"/>
      <w:sz w:val="22"/>
      <w:szCs w:val="24"/>
      <w:lang w:val="de-CH" w:eastAsia="de-DE"/>
    </w:rPr>
  </w:style>
  <w:style w:type="character" w:customStyle="1" w:styleId="EmailStyle291">
    <w:name w:val="EmailStyle291"/>
    <w:semiHidden/>
    <w:rsid w:val="00314164"/>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b.admin.ch/bkb/fr/home/hilfsmittel/agb.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t.leo.org/frde/index_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t.leo.org/frde/index_de.html" TargetMode="External"/><Relationship Id="rId4" Type="http://schemas.openxmlformats.org/officeDocument/2006/relationships/settings" Target="settings.xml"/><Relationship Id="rId9" Type="http://schemas.openxmlformats.org/officeDocument/2006/relationships/hyperlink" Target="http://www.e-rechnung.admin.ch/f/index.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7A65E-85FB-4703-ABE7-3C6A772F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2282</Words>
  <Characters>14436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BBL/KBB</Company>
  <LinksUpToDate>false</LinksUpToDate>
  <CharactersWithSpaces>16685</CharactersWithSpaces>
  <SharedDoc>false</SharedDoc>
  <HLinks>
    <vt:vector size="18" baseType="variant">
      <vt:variant>
        <vt:i4>2818165</vt:i4>
      </vt:variant>
      <vt:variant>
        <vt:i4>6</vt:i4>
      </vt:variant>
      <vt:variant>
        <vt:i4>0</vt:i4>
      </vt:variant>
      <vt:variant>
        <vt:i4>5</vt:i4>
      </vt:variant>
      <vt:variant>
        <vt:lpwstr>http://www.bbl.admin.ch/bkb/02617/02628/index.html?lang=de</vt:lpwstr>
      </vt:variant>
      <vt:variant>
        <vt:lpwstr/>
      </vt:variant>
      <vt:variant>
        <vt:i4>1704003</vt:i4>
      </vt:variant>
      <vt:variant>
        <vt:i4>3</vt:i4>
      </vt:variant>
      <vt:variant>
        <vt:i4>0</vt:i4>
      </vt:variant>
      <vt:variant>
        <vt:i4>5</vt:i4>
      </vt:variant>
      <vt:variant>
        <vt:lpwstr>http://www.bbl.admin.ch/org/02766/index.html?lang=de</vt:lpwstr>
      </vt:variant>
      <vt:variant>
        <vt:lpwstr/>
      </vt:variant>
      <vt:variant>
        <vt:i4>458821</vt:i4>
      </vt:variant>
      <vt:variant>
        <vt:i4>0</vt:i4>
      </vt:variant>
      <vt:variant>
        <vt:i4>0</vt:i4>
      </vt:variant>
      <vt:variant>
        <vt:i4>5</vt:i4>
      </vt:variant>
      <vt:variant>
        <vt:lpwstr>http://www.bbl.admin.ch/bkb/02617/02618/02626/index.html?lang=de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Beutler Peter BBL</dc:creator>
  <cp:keywords/>
  <dc:description/>
  <cp:lastModifiedBy>Stalder Hannes</cp:lastModifiedBy>
  <cp:revision>12</cp:revision>
  <cp:lastPrinted>2015-07-17T13:55:00Z</cp:lastPrinted>
  <dcterms:created xsi:type="dcterms:W3CDTF">2015-07-21T07:15:00Z</dcterms:created>
  <dcterms:modified xsi:type="dcterms:W3CDTF">2015-08-19T14:07:00Z</dcterms:modified>
</cp:coreProperties>
</file>